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AAED7" w14:textId="2F2CC230" w:rsidR="00077345" w:rsidRDefault="008E0997">
      <w:pPr>
        <w:spacing w:after="0" w:line="240" w:lineRule="auto"/>
        <w:jc w:val="center"/>
        <w:rPr>
          <w:b/>
          <w:color w:val="000000"/>
        </w:rPr>
      </w:pPr>
      <w:r>
        <w:rPr>
          <w:b/>
          <w:color w:val="000000"/>
        </w:rPr>
        <w:t>NOTICE INVITING TENDER (NIT) for uPVC / Aluminium Windows</w:t>
      </w:r>
      <w:r w:rsidR="008E39B1">
        <w:rPr>
          <w:b/>
          <w:color w:val="000000"/>
        </w:rPr>
        <w:t xml:space="preserve"> &amp; Doors</w:t>
      </w:r>
    </w:p>
    <w:p w14:paraId="31C2556F" w14:textId="77777777" w:rsidR="00077345" w:rsidRDefault="008E0997">
      <w:pPr>
        <w:spacing w:after="0" w:line="240" w:lineRule="auto"/>
        <w:jc w:val="center"/>
        <w:rPr>
          <w:b/>
          <w:color w:val="000000"/>
        </w:rPr>
      </w:pPr>
      <w:r>
        <w:rPr>
          <w:b/>
          <w:color w:val="000000"/>
        </w:rPr>
        <w:t>JD Centre of Art, Bhubaneswar</w:t>
      </w:r>
    </w:p>
    <w:p w14:paraId="07544950" w14:textId="77777777" w:rsidR="00077345" w:rsidRDefault="00077345">
      <w:pPr>
        <w:spacing w:after="0" w:line="240" w:lineRule="auto"/>
      </w:pPr>
    </w:p>
    <w:p w14:paraId="478D2833" w14:textId="77777777" w:rsidR="00077345" w:rsidRDefault="008E0997">
      <w:pPr>
        <w:numPr>
          <w:ilvl w:val="0"/>
          <w:numId w:val="1"/>
        </w:numPr>
        <w:spacing w:after="0" w:line="240" w:lineRule="auto"/>
        <w:ind w:left="284" w:hanging="284"/>
        <w:rPr>
          <w:b/>
          <w:color w:val="000000"/>
        </w:rPr>
      </w:pPr>
      <w:r>
        <w:rPr>
          <w:b/>
          <w:color w:val="000000"/>
        </w:rPr>
        <w:t>Name of Work</w:t>
      </w:r>
    </w:p>
    <w:p w14:paraId="0D4C17D4" w14:textId="77777777" w:rsidR="00077345" w:rsidRDefault="00077345">
      <w:pPr>
        <w:spacing w:after="0" w:line="240" w:lineRule="auto"/>
        <w:rPr>
          <w:color w:val="000000"/>
        </w:rPr>
      </w:pPr>
    </w:p>
    <w:p w14:paraId="5B715334" w14:textId="3D2C344E" w:rsidR="00077345" w:rsidRDefault="008E0997" w:rsidP="008A0327">
      <w:pPr>
        <w:spacing w:after="0" w:line="240" w:lineRule="auto"/>
        <w:rPr>
          <w:b/>
          <w:color w:val="000000"/>
        </w:rPr>
      </w:pPr>
      <w:r>
        <w:rPr>
          <w:color w:val="000000"/>
        </w:rPr>
        <w:t xml:space="preserve">The JD Centre of Art invites you to tender for the work of proposed </w:t>
      </w:r>
      <w:r>
        <w:rPr>
          <w:b/>
          <w:color w:val="000000"/>
        </w:rPr>
        <w:t xml:space="preserve">uPVC / Aluminium </w:t>
      </w:r>
      <w:r w:rsidR="008E39B1">
        <w:rPr>
          <w:b/>
          <w:color w:val="000000"/>
        </w:rPr>
        <w:t xml:space="preserve">Windows </w:t>
      </w:r>
      <w:r>
        <w:rPr>
          <w:b/>
          <w:color w:val="000000"/>
        </w:rPr>
        <w:t xml:space="preserve">&amp; </w:t>
      </w:r>
      <w:r w:rsidR="008E39B1">
        <w:rPr>
          <w:b/>
          <w:color w:val="000000"/>
        </w:rPr>
        <w:t xml:space="preserve">Doors </w:t>
      </w:r>
      <w:r>
        <w:rPr>
          <w:b/>
          <w:color w:val="000000"/>
        </w:rPr>
        <w:t xml:space="preserve">of J D Centre of Art at </w:t>
      </w:r>
      <w:r w:rsidR="008A0327" w:rsidRPr="008A0327">
        <w:rPr>
          <w:b/>
          <w:color w:val="000000"/>
        </w:rPr>
        <w:t>A5</w:t>
      </w:r>
      <w:r w:rsidR="008A0327">
        <w:rPr>
          <w:rFonts w:ascii="Arial" w:hAnsi="Arial" w:cs="Arial"/>
          <w:color w:val="202124"/>
          <w:sz w:val="21"/>
          <w:szCs w:val="21"/>
          <w:shd w:val="clear" w:color="auto" w:fill="FFFFFF"/>
        </w:rPr>
        <w:t xml:space="preserve"> </w:t>
      </w:r>
      <w:proofErr w:type="spellStart"/>
      <w:r w:rsidR="008A0327" w:rsidRPr="008A0327">
        <w:rPr>
          <w:b/>
          <w:color w:val="000000"/>
        </w:rPr>
        <w:t>Jagmara</w:t>
      </w:r>
      <w:proofErr w:type="spellEnd"/>
      <w:r w:rsidR="008A0327" w:rsidRPr="008A0327">
        <w:rPr>
          <w:b/>
          <w:color w:val="000000"/>
        </w:rPr>
        <w:t xml:space="preserve">, (next to </w:t>
      </w:r>
      <w:proofErr w:type="spellStart"/>
      <w:r w:rsidR="008A0327" w:rsidRPr="008A0327">
        <w:rPr>
          <w:b/>
          <w:color w:val="000000"/>
        </w:rPr>
        <w:t>Kharvel</w:t>
      </w:r>
      <w:proofErr w:type="spellEnd"/>
      <w:r w:rsidR="008A0327" w:rsidRPr="008A0327">
        <w:rPr>
          <w:b/>
          <w:color w:val="000000"/>
        </w:rPr>
        <w:t xml:space="preserve"> Hotel) Near Chowk,</w:t>
      </w:r>
      <w:r w:rsidR="008A0327">
        <w:rPr>
          <w:b/>
          <w:color w:val="000000"/>
        </w:rPr>
        <w:t xml:space="preserve"> </w:t>
      </w:r>
      <w:r w:rsidR="008A0327" w:rsidRPr="008A0327">
        <w:rPr>
          <w:b/>
          <w:color w:val="000000"/>
        </w:rPr>
        <w:t>NH5, Khandagiri, Bhubaneswar, Odisha 751030</w:t>
      </w:r>
    </w:p>
    <w:p w14:paraId="61FE2F79" w14:textId="77777777" w:rsidR="008A0327" w:rsidRPr="008A0327" w:rsidRDefault="008A0327" w:rsidP="008A0327">
      <w:pPr>
        <w:spacing w:after="0" w:line="240" w:lineRule="auto"/>
        <w:rPr>
          <w:b/>
          <w:color w:val="000000"/>
        </w:rPr>
      </w:pPr>
    </w:p>
    <w:p w14:paraId="2591CAAF" w14:textId="77777777" w:rsidR="00077345" w:rsidRDefault="008E0997">
      <w:pPr>
        <w:numPr>
          <w:ilvl w:val="0"/>
          <w:numId w:val="1"/>
        </w:numPr>
        <w:spacing w:after="0" w:line="240" w:lineRule="auto"/>
        <w:ind w:left="360"/>
        <w:jc w:val="both"/>
        <w:rPr>
          <w:b/>
          <w:color w:val="000000"/>
        </w:rPr>
      </w:pPr>
      <w:r>
        <w:rPr>
          <w:b/>
          <w:color w:val="000000"/>
        </w:rPr>
        <w:t>Key Details:</w:t>
      </w:r>
    </w:p>
    <w:p w14:paraId="6519586A" w14:textId="77777777" w:rsidR="00077345" w:rsidRDefault="00077345">
      <w:pPr>
        <w:spacing w:after="0" w:line="240" w:lineRule="auto"/>
      </w:pPr>
    </w:p>
    <w:tbl>
      <w:tblPr>
        <w:tblStyle w:val="a"/>
        <w:tblW w:w="9350" w:type="dxa"/>
        <w:tblLayout w:type="fixed"/>
        <w:tblLook w:val="0400" w:firstRow="0" w:lastRow="0" w:firstColumn="0" w:lastColumn="0" w:noHBand="0" w:noVBand="1"/>
      </w:tblPr>
      <w:tblGrid>
        <w:gridCol w:w="2037"/>
        <w:gridCol w:w="7313"/>
      </w:tblGrid>
      <w:tr w:rsidR="00FB3232" w14:paraId="35753C83" w14:textId="77777777">
        <w:trPr>
          <w:trHeight w:val="272"/>
        </w:trPr>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1C73B" w14:textId="77777777" w:rsidR="00FB3232" w:rsidRDefault="00FB3232" w:rsidP="00FB3232">
            <w:pPr>
              <w:spacing w:after="0" w:line="240" w:lineRule="auto"/>
              <w:jc w:val="center"/>
            </w:pPr>
            <w:r>
              <w:rPr>
                <w:color w:val="000000"/>
              </w:rPr>
              <w:t>Approximate Cost of Work</w:t>
            </w:r>
          </w:p>
        </w:tc>
        <w:tc>
          <w:tcPr>
            <w:tcW w:w="7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81832" w14:textId="1B4312BA" w:rsidR="00FB3232" w:rsidRPr="001074B3" w:rsidRDefault="00FB3232" w:rsidP="00FB3232">
            <w:pPr>
              <w:spacing w:after="0" w:line="240" w:lineRule="auto"/>
              <w:jc w:val="both"/>
              <w:rPr>
                <w:b/>
                <w:color w:val="000000"/>
              </w:rPr>
            </w:pPr>
            <w:r w:rsidRPr="00B148AA">
              <w:rPr>
                <w:b/>
              </w:rPr>
              <w:t xml:space="preserve">Rupees Thirteen Lakhs only (Rs. </w:t>
            </w:r>
            <w:r w:rsidRPr="00DE4365">
              <w:rPr>
                <w:b/>
                <w:bCs/>
              </w:rPr>
              <w:t>13,00,000</w:t>
            </w:r>
            <w:r w:rsidRPr="00B148AA">
              <w:rPr>
                <w:b/>
                <w:bCs/>
              </w:rPr>
              <w:t>/-</w:t>
            </w:r>
            <w:r>
              <w:rPr>
                <w:b/>
                <w:bCs/>
              </w:rPr>
              <w:t xml:space="preserve">) </w:t>
            </w:r>
            <w:r w:rsidRPr="00B148AA">
              <w:rPr>
                <w:b/>
              </w:rPr>
              <w:t>+ applicable taxes</w:t>
            </w:r>
          </w:p>
        </w:tc>
      </w:tr>
      <w:tr w:rsidR="00FB3232" w14:paraId="2822D5F5" w14:textId="77777777">
        <w:trPr>
          <w:trHeight w:val="272"/>
        </w:trPr>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F3B4A" w14:textId="77777777" w:rsidR="00FB3232" w:rsidRDefault="00FB3232" w:rsidP="00FB3232">
            <w:pPr>
              <w:spacing w:after="0" w:line="240" w:lineRule="auto"/>
              <w:jc w:val="center"/>
            </w:pPr>
            <w:r>
              <w:rPr>
                <w:color w:val="000000"/>
              </w:rPr>
              <w:t>Tender Documents on sale</w:t>
            </w:r>
          </w:p>
        </w:tc>
        <w:tc>
          <w:tcPr>
            <w:tcW w:w="7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26D96" w14:textId="50937676" w:rsidR="00FB3232" w:rsidRDefault="00FB3232" w:rsidP="00FB3232">
            <w:pPr>
              <w:spacing w:after="0" w:line="240" w:lineRule="auto"/>
              <w:jc w:val="both"/>
              <w:rPr>
                <w:color w:val="000000"/>
              </w:rPr>
            </w:pPr>
            <w:r>
              <w:rPr>
                <w:color w:val="000000"/>
              </w:rPr>
              <w:t xml:space="preserve">The Tender Documents shall be sent to the bidder by EMAIL after successful payment of the Cost of Tender </w:t>
            </w:r>
            <w:r>
              <w:rPr>
                <w:b/>
                <w:color w:val="000000"/>
              </w:rPr>
              <w:t>ONLINE</w:t>
            </w:r>
            <w:r>
              <w:rPr>
                <w:color w:val="000000"/>
              </w:rPr>
              <w:t xml:space="preserve"> after </w:t>
            </w:r>
            <w:r w:rsidR="003C4335" w:rsidRPr="003C4335">
              <w:rPr>
                <w:color w:val="000000"/>
              </w:rPr>
              <w:t>15</w:t>
            </w:r>
            <w:r w:rsidRPr="003C4335">
              <w:rPr>
                <w:color w:val="000000"/>
              </w:rPr>
              <w:t>.03.2022.</w:t>
            </w:r>
          </w:p>
        </w:tc>
      </w:tr>
      <w:tr w:rsidR="00FB3232" w14:paraId="17CE8495" w14:textId="77777777">
        <w:trPr>
          <w:trHeight w:val="257"/>
        </w:trPr>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6CFE6" w14:textId="77777777" w:rsidR="00FB3232" w:rsidRDefault="00FB3232" w:rsidP="00FB3232">
            <w:pPr>
              <w:spacing w:after="0" w:line="240" w:lineRule="auto"/>
              <w:jc w:val="center"/>
            </w:pPr>
            <w:r>
              <w:rPr>
                <w:color w:val="000000"/>
              </w:rPr>
              <w:t>Cost of Tender Document</w:t>
            </w:r>
          </w:p>
        </w:tc>
        <w:tc>
          <w:tcPr>
            <w:tcW w:w="7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297B9" w14:textId="77777777" w:rsidR="00FB3232" w:rsidRDefault="00FB3232" w:rsidP="00FB3232">
            <w:pPr>
              <w:spacing w:after="0" w:line="240" w:lineRule="auto"/>
              <w:jc w:val="both"/>
              <w:rPr>
                <w:b/>
                <w:color w:val="000000"/>
              </w:rPr>
            </w:pPr>
            <w:r>
              <w:rPr>
                <w:b/>
                <w:color w:val="000000"/>
              </w:rPr>
              <w:t xml:space="preserve">Rupees Fifteen Thousand Only (Rs. 1500/-) </w:t>
            </w:r>
          </w:p>
          <w:p w14:paraId="7C5386FE" w14:textId="77777777" w:rsidR="00FB3232" w:rsidRDefault="00FB3232" w:rsidP="00FB3232">
            <w:pPr>
              <w:spacing w:after="0" w:line="240" w:lineRule="auto"/>
              <w:jc w:val="both"/>
            </w:pPr>
            <w:r>
              <w:rPr>
                <w:color w:val="000000"/>
              </w:rPr>
              <w:t>Online payment to the following bank account:</w:t>
            </w:r>
          </w:p>
          <w:p w14:paraId="2B6EC8F8" w14:textId="77777777" w:rsidR="00FB3232" w:rsidRDefault="00FB3232" w:rsidP="00FB3232">
            <w:pPr>
              <w:spacing w:after="0" w:line="240" w:lineRule="auto"/>
              <w:jc w:val="both"/>
            </w:pPr>
            <w:r>
              <w:rPr>
                <w:color w:val="000000"/>
              </w:rPr>
              <w:t>Name: JDCA Building Block-A</w:t>
            </w:r>
          </w:p>
          <w:p w14:paraId="54208DF6" w14:textId="77777777" w:rsidR="00FB3232" w:rsidRDefault="00FB3232" w:rsidP="00FB3232">
            <w:pPr>
              <w:spacing w:after="0" w:line="240" w:lineRule="auto"/>
              <w:jc w:val="both"/>
            </w:pPr>
            <w:r>
              <w:rPr>
                <w:color w:val="000000"/>
              </w:rPr>
              <w:t>Account No.: 39167432422</w:t>
            </w:r>
          </w:p>
          <w:p w14:paraId="7FF2F539" w14:textId="77777777" w:rsidR="00FB3232" w:rsidRDefault="00FB3232" w:rsidP="00FB3232">
            <w:pPr>
              <w:spacing w:after="0" w:line="240" w:lineRule="auto"/>
              <w:jc w:val="both"/>
            </w:pPr>
            <w:r>
              <w:rPr>
                <w:color w:val="000000"/>
              </w:rPr>
              <w:t>IFSC Code: SBIN0009027</w:t>
            </w:r>
          </w:p>
          <w:p w14:paraId="26B68A43" w14:textId="77777777" w:rsidR="00FB3232" w:rsidRDefault="00FB3232" w:rsidP="00FB3232">
            <w:pPr>
              <w:spacing w:after="0" w:line="240" w:lineRule="auto"/>
              <w:jc w:val="both"/>
              <w:rPr>
                <w:b/>
                <w:color w:val="000000"/>
              </w:rPr>
            </w:pPr>
            <w:r>
              <w:rPr>
                <w:color w:val="000000"/>
              </w:rPr>
              <w:t>Account Type: Savings Bank</w:t>
            </w:r>
          </w:p>
          <w:p w14:paraId="43E2FE3D" w14:textId="77777777" w:rsidR="00FB3232" w:rsidRDefault="00FB3232" w:rsidP="00FB3232">
            <w:pPr>
              <w:spacing w:after="0" w:line="240" w:lineRule="auto"/>
              <w:rPr>
                <w:color w:val="000000"/>
              </w:rPr>
            </w:pPr>
          </w:p>
          <w:p w14:paraId="76403217" w14:textId="0DC3B918" w:rsidR="00FB3232" w:rsidRDefault="00FB3232" w:rsidP="00FB3232">
            <w:pPr>
              <w:spacing w:after="0" w:line="240" w:lineRule="auto"/>
              <w:rPr>
                <w:color w:val="000000"/>
              </w:rPr>
            </w:pPr>
            <w:r>
              <w:rPr>
                <w:color w:val="000000"/>
              </w:rPr>
              <w:t xml:space="preserve">After the payment, the bidder must fill in the </w:t>
            </w:r>
            <w:r>
              <w:rPr>
                <w:b/>
                <w:color w:val="000000"/>
              </w:rPr>
              <w:t xml:space="preserve">online application form: </w:t>
            </w:r>
            <w:r w:rsidRPr="004D443F">
              <w:rPr>
                <w:b/>
              </w:rPr>
              <w:t>https://forms.gle/Tti1Pi7sgnPSvhJeA</w:t>
            </w:r>
            <w:r w:rsidRPr="004D443F" w:rsidDel="004D443F">
              <w:rPr>
                <w:b/>
              </w:rPr>
              <w:t xml:space="preserve"> </w:t>
            </w:r>
            <w:r>
              <w:rPr>
                <w:color w:val="000000"/>
              </w:rPr>
              <w:t>and upload the payment receipt (PDF/JPEG) as part of the application form. The bidder shall receive the softcopies of the tender documents by EMAIL after the payment verification.</w:t>
            </w:r>
          </w:p>
        </w:tc>
      </w:tr>
      <w:tr w:rsidR="00FB3232" w14:paraId="2C9EC292" w14:textId="77777777">
        <w:trPr>
          <w:trHeight w:val="257"/>
        </w:trPr>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11514" w14:textId="77777777" w:rsidR="00FB3232" w:rsidRDefault="00FB3232" w:rsidP="00FB3232">
            <w:pPr>
              <w:spacing w:after="0" w:line="240" w:lineRule="auto"/>
              <w:jc w:val="center"/>
            </w:pPr>
            <w:r>
              <w:rPr>
                <w:color w:val="000000"/>
              </w:rPr>
              <w:t>Earnest Money Deposit </w:t>
            </w:r>
            <w:r>
              <w:rPr>
                <w:b/>
                <w:color w:val="000000"/>
              </w:rPr>
              <w:t>(EMD)</w:t>
            </w:r>
          </w:p>
        </w:tc>
        <w:tc>
          <w:tcPr>
            <w:tcW w:w="7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81069" w14:textId="72CFADF4" w:rsidR="00FB3232" w:rsidRPr="001074B3" w:rsidRDefault="00FB3232" w:rsidP="00FB3232">
            <w:pPr>
              <w:pStyle w:val="PlainText"/>
              <w:jc w:val="both"/>
              <w:rPr>
                <w:b/>
              </w:rPr>
            </w:pPr>
            <w:r w:rsidRPr="001074B3">
              <w:rPr>
                <w:b/>
              </w:rPr>
              <w:t xml:space="preserve">Rs. 2% of quoted amount: Rupees </w:t>
            </w:r>
            <w:r w:rsidR="003C4335" w:rsidRPr="001074B3">
              <w:rPr>
                <w:b/>
              </w:rPr>
              <w:t>Twenty</w:t>
            </w:r>
            <w:r w:rsidR="003C4335">
              <w:rPr>
                <w:b/>
              </w:rPr>
              <w:t xml:space="preserve"> </w:t>
            </w:r>
            <w:r w:rsidR="003C4335" w:rsidRPr="001074B3">
              <w:rPr>
                <w:b/>
              </w:rPr>
              <w:t>Six</w:t>
            </w:r>
            <w:r>
              <w:rPr>
                <w:b/>
              </w:rPr>
              <w:t xml:space="preserve"> </w:t>
            </w:r>
            <w:r w:rsidRPr="001074B3">
              <w:rPr>
                <w:b/>
              </w:rPr>
              <w:t xml:space="preserve">Thousand only (Rs. </w:t>
            </w:r>
            <w:r>
              <w:rPr>
                <w:b/>
              </w:rPr>
              <w:t>26,000</w:t>
            </w:r>
            <w:r w:rsidRPr="001074B3">
              <w:rPr>
                <w:b/>
              </w:rPr>
              <w:t>/-)</w:t>
            </w:r>
          </w:p>
          <w:p w14:paraId="44452B66" w14:textId="77777777" w:rsidR="00FB3232" w:rsidRPr="001074B3" w:rsidRDefault="00FB3232" w:rsidP="00FB3232">
            <w:pPr>
              <w:spacing w:after="0" w:line="240" w:lineRule="auto"/>
              <w:jc w:val="both"/>
            </w:pPr>
            <w:r w:rsidRPr="001074B3">
              <w:rPr>
                <w:color w:val="000000"/>
              </w:rPr>
              <w:t xml:space="preserve">Online payment to the above bank account. The EMD to be submitted with the bid documents. </w:t>
            </w:r>
          </w:p>
        </w:tc>
      </w:tr>
      <w:tr w:rsidR="00FB3232" w14:paraId="662FBEE5" w14:textId="77777777">
        <w:trPr>
          <w:trHeight w:val="272"/>
        </w:trPr>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B1EB3" w14:textId="77777777" w:rsidR="00FB3232" w:rsidRDefault="00FB3232" w:rsidP="00FB3232">
            <w:pPr>
              <w:spacing w:after="0" w:line="240" w:lineRule="auto"/>
              <w:jc w:val="center"/>
            </w:pPr>
            <w:r>
              <w:rPr>
                <w:color w:val="000000"/>
              </w:rPr>
              <w:t>Execution Timeline of the Work</w:t>
            </w:r>
          </w:p>
        </w:tc>
        <w:tc>
          <w:tcPr>
            <w:tcW w:w="7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593B2" w14:textId="2D3FB97B" w:rsidR="00FB3232" w:rsidRDefault="00FB3232" w:rsidP="00FB3232">
            <w:pPr>
              <w:spacing w:after="0" w:line="240" w:lineRule="auto"/>
              <w:jc w:val="both"/>
            </w:pPr>
            <w:r w:rsidRPr="008A0327">
              <w:rPr>
                <w:color w:val="000000"/>
              </w:rPr>
              <w:t>Two Months (60 days)</w:t>
            </w:r>
            <w:r>
              <w:rPr>
                <w:color w:val="000000"/>
              </w:rPr>
              <w:t xml:space="preserve"> from the Date of Commencement.</w:t>
            </w:r>
          </w:p>
        </w:tc>
      </w:tr>
      <w:tr w:rsidR="00FB3232" w14:paraId="3B1429C6" w14:textId="77777777">
        <w:trPr>
          <w:trHeight w:val="257"/>
        </w:trPr>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B4FFA" w14:textId="77777777" w:rsidR="00FB3232" w:rsidRDefault="00FB3232" w:rsidP="00FB3232">
            <w:pPr>
              <w:spacing w:after="0" w:line="240" w:lineRule="auto"/>
              <w:jc w:val="center"/>
            </w:pPr>
            <w:r>
              <w:rPr>
                <w:color w:val="000000"/>
              </w:rPr>
              <w:t>Date &amp; Time of Submission of Tender</w:t>
            </w:r>
          </w:p>
          <w:p w14:paraId="3CF7FC2B" w14:textId="77777777" w:rsidR="00FB3232" w:rsidRDefault="00FB3232" w:rsidP="00FB3232">
            <w:pPr>
              <w:spacing w:after="0" w:line="240" w:lineRule="auto"/>
            </w:pPr>
          </w:p>
        </w:tc>
        <w:tc>
          <w:tcPr>
            <w:tcW w:w="7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1C901" w14:textId="70D418A0" w:rsidR="00FB3232" w:rsidRPr="003C4335" w:rsidRDefault="00FB3232" w:rsidP="00FB3232">
            <w:pPr>
              <w:spacing w:after="0" w:line="240" w:lineRule="auto"/>
            </w:pPr>
            <w:r w:rsidRPr="003C4335">
              <w:rPr>
                <w:color w:val="000000"/>
              </w:rPr>
              <w:t xml:space="preserve">Sealed tenders shall be received at JD Centre of Art, A5 </w:t>
            </w:r>
            <w:proofErr w:type="spellStart"/>
            <w:r w:rsidRPr="003C4335">
              <w:rPr>
                <w:color w:val="000000"/>
              </w:rPr>
              <w:t>Jagmara</w:t>
            </w:r>
            <w:proofErr w:type="spellEnd"/>
            <w:r w:rsidRPr="003C4335">
              <w:rPr>
                <w:color w:val="000000"/>
              </w:rPr>
              <w:t xml:space="preserve">, (next to </w:t>
            </w:r>
            <w:proofErr w:type="spellStart"/>
            <w:r w:rsidRPr="003C4335">
              <w:rPr>
                <w:color w:val="000000"/>
              </w:rPr>
              <w:t>Kharvel</w:t>
            </w:r>
            <w:proofErr w:type="spellEnd"/>
            <w:r w:rsidRPr="003C4335">
              <w:rPr>
                <w:color w:val="000000"/>
              </w:rPr>
              <w:t xml:space="preserve"> Hotel) Near Chowk, NH5, Khandagiri, Bhubaneswar, Odisha 751030 before </w:t>
            </w:r>
            <w:r w:rsidRPr="003C4335">
              <w:rPr>
                <w:b/>
                <w:color w:val="000000"/>
              </w:rPr>
              <w:t xml:space="preserve">11am, Tuesday, 29.03.2022 and opened at </w:t>
            </w:r>
            <w:r w:rsidR="003C4335" w:rsidRPr="003C4335">
              <w:rPr>
                <w:b/>
                <w:color w:val="000000"/>
              </w:rPr>
              <w:t>6pm</w:t>
            </w:r>
            <w:r w:rsidRPr="003C4335">
              <w:rPr>
                <w:b/>
                <w:color w:val="000000"/>
              </w:rPr>
              <w:t>,</w:t>
            </w:r>
            <w:r w:rsidR="003C4335" w:rsidRPr="003C4335">
              <w:rPr>
                <w:b/>
                <w:color w:val="000000"/>
              </w:rPr>
              <w:t xml:space="preserve"> Tues</w:t>
            </w:r>
            <w:r w:rsidRPr="003C4335">
              <w:rPr>
                <w:b/>
                <w:color w:val="000000"/>
              </w:rPr>
              <w:t>day, 29.03.2022.</w:t>
            </w:r>
          </w:p>
          <w:p w14:paraId="43D8D480" w14:textId="77777777" w:rsidR="00FB3232" w:rsidRPr="003C4335" w:rsidRDefault="00FB3232" w:rsidP="00FB3232">
            <w:pPr>
              <w:spacing w:after="0" w:line="240" w:lineRule="auto"/>
              <w:rPr>
                <w:color w:val="000000"/>
              </w:rPr>
            </w:pPr>
          </w:p>
          <w:p w14:paraId="705D019F" w14:textId="78196AFD" w:rsidR="00FB3232" w:rsidRPr="003C4335" w:rsidRDefault="00FB3232" w:rsidP="00FB3232">
            <w:pPr>
              <w:spacing w:after="0" w:line="240" w:lineRule="auto"/>
              <w:rPr>
                <w:color w:val="000000"/>
              </w:rPr>
            </w:pPr>
            <w:r w:rsidRPr="003C4335">
              <w:rPr>
                <w:color w:val="000000"/>
              </w:rPr>
              <w:t xml:space="preserve">The bidder shall also EMAIL the softcopies of the bid documents to </w:t>
            </w:r>
            <w:hyperlink r:id="rId8">
              <w:r w:rsidRPr="003C4335">
                <w:rPr>
                  <w:color w:val="0563C1"/>
                  <w:u w:val="single"/>
                </w:rPr>
                <w:t>spaces@jdcentreofart.org</w:t>
              </w:r>
            </w:hyperlink>
            <w:r w:rsidRPr="003C4335">
              <w:rPr>
                <w:color w:val="000000"/>
              </w:rPr>
              <w:t xml:space="preserve"> and copy </w:t>
            </w:r>
            <w:r w:rsidRPr="003C4335">
              <w:rPr>
                <w:rStyle w:val="Hyperlink"/>
              </w:rPr>
              <w:t>dusmanta@archingineering.com</w:t>
            </w:r>
            <w:r w:rsidRPr="003C4335">
              <w:rPr>
                <w:color w:val="000000"/>
              </w:rPr>
              <w:t>.</w:t>
            </w:r>
          </w:p>
        </w:tc>
      </w:tr>
      <w:tr w:rsidR="00FB3232" w14:paraId="44DF3621" w14:textId="77777777">
        <w:trPr>
          <w:trHeight w:val="440"/>
        </w:trPr>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351E5" w14:textId="77777777" w:rsidR="00FB3232" w:rsidRDefault="00FB3232" w:rsidP="00FB3232">
            <w:pPr>
              <w:spacing w:after="0" w:line="240" w:lineRule="auto"/>
              <w:jc w:val="center"/>
            </w:pPr>
            <w:r>
              <w:rPr>
                <w:color w:val="000000"/>
              </w:rPr>
              <w:t>Commencement:</w:t>
            </w:r>
          </w:p>
          <w:p w14:paraId="21B9842D" w14:textId="77777777" w:rsidR="00FB3232" w:rsidRDefault="00FB3232" w:rsidP="00FB3232">
            <w:pPr>
              <w:spacing w:after="0" w:line="240" w:lineRule="auto"/>
              <w:jc w:val="both"/>
            </w:pPr>
          </w:p>
        </w:tc>
        <w:tc>
          <w:tcPr>
            <w:tcW w:w="7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07ED9" w14:textId="77777777" w:rsidR="00FB3232" w:rsidRDefault="00FB3232" w:rsidP="00FB3232">
            <w:pPr>
              <w:spacing w:after="0" w:line="240" w:lineRule="auto"/>
              <w:jc w:val="both"/>
            </w:pPr>
            <w:r>
              <w:rPr>
                <w:color w:val="000000"/>
              </w:rPr>
              <w:t>Within fifteen (15) days from the date of issuance of letter of acceptance of the tender-cum-work order.</w:t>
            </w:r>
          </w:p>
        </w:tc>
      </w:tr>
      <w:tr w:rsidR="00FB3232" w14:paraId="4D685234" w14:textId="77777777">
        <w:trPr>
          <w:trHeight w:val="60"/>
        </w:trPr>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C6E06" w14:textId="77777777" w:rsidR="00FB3232" w:rsidRDefault="00FB3232" w:rsidP="00FB3232">
            <w:pPr>
              <w:spacing w:after="0" w:line="240" w:lineRule="auto"/>
              <w:jc w:val="center"/>
            </w:pPr>
            <w:r>
              <w:rPr>
                <w:color w:val="000000"/>
              </w:rPr>
              <w:t>Validity:</w:t>
            </w:r>
          </w:p>
        </w:tc>
        <w:tc>
          <w:tcPr>
            <w:tcW w:w="7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5B472" w14:textId="77777777" w:rsidR="00FB3232" w:rsidRDefault="00FB3232" w:rsidP="00FB3232">
            <w:pPr>
              <w:spacing w:after="0" w:line="240" w:lineRule="auto"/>
              <w:jc w:val="both"/>
            </w:pPr>
            <w:r>
              <w:rPr>
                <w:color w:val="000000"/>
              </w:rPr>
              <w:t>Tender shall be valid for acceptance for a period of 90 days from the last date of submission of tender.</w:t>
            </w:r>
          </w:p>
        </w:tc>
      </w:tr>
    </w:tbl>
    <w:p w14:paraId="36267819" w14:textId="70525AF9" w:rsidR="0048677E" w:rsidRDefault="0048677E">
      <w:pPr>
        <w:spacing w:after="0" w:line="240" w:lineRule="auto"/>
      </w:pPr>
    </w:p>
    <w:p w14:paraId="2278FB18" w14:textId="77777777" w:rsidR="0048677E" w:rsidRDefault="0048677E">
      <w:r>
        <w:br w:type="page"/>
      </w:r>
    </w:p>
    <w:p w14:paraId="56A84108" w14:textId="77777777" w:rsidR="00077345" w:rsidRDefault="008E0997" w:rsidP="003C4335">
      <w:pPr>
        <w:numPr>
          <w:ilvl w:val="0"/>
          <w:numId w:val="1"/>
        </w:numPr>
        <w:pBdr>
          <w:top w:val="nil"/>
          <w:left w:val="nil"/>
          <w:bottom w:val="nil"/>
          <w:right w:val="nil"/>
          <w:between w:val="nil"/>
        </w:pBdr>
        <w:spacing w:after="0" w:line="240" w:lineRule="auto"/>
        <w:ind w:left="284" w:hanging="284"/>
        <w:jc w:val="both"/>
        <w:rPr>
          <w:b/>
          <w:color w:val="000000"/>
        </w:rPr>
      </w:pPr>
      <w:r>
        <w:rPr>
          <w:b/>
          <w:color w:val="000000"/>
        </w:rPr>
        <w:lastRenderedPageBreak/>
        <w:t>Instructions for the Bid Submission</w:t>
      </w:r>
    </w:p>
    <w:p w14:paraId="0FD3A6C0" w14:textId="77777777" w:rsidR="00077345" w:rsidRDefault="00077345" w:rsidP="003C4335">
      <w:pPr>
        <w:pBdr>
          <w:top w:val="nil"/>
          <w:left w:val="nil"/>
          <w:bottom w:val="nil"/>
          <w:right w:val="nil"/>
          <w:between w:val="nil"/>
        </w:pBdr>
        <w:spacing w:after="0" w:line="240" w:lineRule="auto"/>
        <w:jc w:val="both"/>
        <w:rPr>
          <w:color w:val="000000"/>
        </w:rPr>
      </w:pPr>
    </w:p>
    <w:p w14:paraId="45B0DB3B" w14:textId="77777777" w:rsidR="00077345" w:rsidRDefault="008E0997" w:rsidP="003C4335">
      <w:pPr>
        <w:pBdr>
          <w:top w:val="nil"/>
          <w:left w:val="nil"/>
          <w:bottom w:val="nil"/>
          <w:right w:val="nil"/>
          <w:between w:val="nil"/>
        </w:pBdr>
        <w:spacing w:after="0" w:line="240" w:lineRule="auto"/>
        <w:jc w:val="both"/>
        <w:rPr>
          <w:color w:val="000000"/>
        </w:rPr>
      </w:pPr>
      <w:r>
        <w:rPr>
          <w:color w:val="000000"/>
        </w:rPr>
        <w:t>1. Download the NIT document at www.jdcentreofart.org/tender.</w:t>
      </w:r>
    </w:p>
    <w:p w14:paraId="2CD74B37" w14:textId="77777777" w:rsidR="00077345" w:rsidRDefault="00077345" w:rsidP="003C4335">
      <w:pPr>
        <w:pBdr>
          <w:top w:val="nil"/>
          <w:left w:val="nil"/>
          <w:bottom w:val="nil"/>
          <w:right w:val="nil"/>
          <w:between w:val="nil"/>
        </w:pBdr>
        <w:spacing w:after="0" w:line="240" w:lineRule="auto"/>
        <w:jc w:val="both"/>
        <w:rPr>
          <w:color w:val="000000"/>
        </w:rPr>
      </w:pPr>
    </w:p>
    <w:p w14:paraId="620E848E" w14:textId="77777777" w:rsidR="0036580B" w:rsidRDefault="008E0997" w:rsidP="0036580B">
      <w:pPr>
        <w:spacing w:after="0" w:line="240" w:lineRule="auto"/>
        <w:jc w:val="both"/>
      </w:pPr>
      <w:r>
        <w:rPr>
          <w:color w:val="000000"/>
        </w:rPr>
        <w:t xml:space="preserve">2.Pay the Cost of Tender through </w:t>
      </w:r>
      <w:r>
        <w:rPr>
          <w:b/>
          <w:color w:val="000000"/>
        </w:rPr>
        <w:t>ONLINE payment</w:t>
      </w:r>
      <w:r>
        <w:rPr>
          <w:color w:val="000000"/>
        </w:rPr>
        <w:t xml:space="preserve"> to the following bank account:</w:t>
      </w:r>
      <w:r>
        <w:rPr>
          <w:color w:val="000000"/>
        </w:rPr>
        <w:br/>
      </w:r>
      <w:r w:rsidR="0036580B">
        <w:rPr>
          <w:color w:val="000000"/>
        </w:rPr>
        <w:t>Name: JDCA Building Block-A</w:t>
      </w:r>
    </w:p>
    <w:p w14:paraId="62001B6B" w14:textId="77777777" w:rsidR="0036580B" w:rsidRDefault="0036580B" w:rsidP="0036580B">
      <w:pPr>
        <w:spacing w:after="0" w:line="240" w:lineRule="auto"/>
        <w:jc w:val="both"/>
      </w:pPr>
      <w:r>
        <w:rPr>
          <w:color w:val="000000"/>
        </w:rPr>
        <w:t>Account No.: 39167432422</w:t>
      </w:r>
    </w:p>
    <w:p w14:paraId="3928BDED" w14:textId="77777777" w:rsidR="0036580B" w:rsidRDefault="0036580B" w:rsidP="0036580B">
      <w:pPr>
        <w:spacing w:after="0" w:line="240" w:lineRule="auto"/>
        <w:jc w:val="both"/>
      </w:pPr>
      <w:r>
        <w:rPr>
          <w:color w:val="000000"/>
        </w:rPr>
        <w:t>IFSC Code: SBIN0009027</w:t>
      </w:r>
    </w:p>
    <w:p w14:paraId="6B0AEFB5" w14:textId="77777777" w:rsidR="0036580B" w:rsidRDefault="0036580B" w:rsidP="0036580B">
      <w:pPr>
        <w:spacing w:after="0" w:line="240" w:lineRule="auto"/>
        <w:jc w:val="both"/>
        <w:rPr>
          <w:b/>
          <w:color w:val="000000"/>
        </w:rPr>
      </w:pPr>
      <w:r>
        <w:rPr>
          <w:color w:val="000000"/>
        </w:rPr>
        <w:t>Account Type: Savings Bank</w:t>
      </w:r>
    </w:p>
    <w:p w14:paraId="18021458" w14:textId="77777777" w:rsidR="0036580B" w:rsidRDefault="0036580B" w:rsidP="003C4335">
      <w:pPr>
        <w:pBdr>
          <w:top w:val="nil"/>
          <w:left w:val="nil"/>
          <w:bottom w:val="nil"/>
          <w:right w:val="nil"/>
          <w:between w:val="nil"/>
        </w:pBdr>
        <w:spacing w:after="0" w:line="240" w:lineRule="auto"/>
        <w:jc w:val="both"/>
        <w:rPr>
          <w:color w:val="000000"/>
        </w:rPr>
      </w:pPr>
    </w:p>
    <w:p w14:paraId="4F44C5A2" w14:textId="77777777" w:rsidR="00077345" w:rsidRDefault="008E0997" w:rsidP="003C4335">
      <w:pPr>
        <w:pBdr>
          <w:top w:val="nil"/>
          <w:left w:val="nil"/>
          <w:bottom w:val="nil"/>
          <w:right w:val="nil"/>
          <w:between w:val="nil"/>
        </w:pBdr>
        <w:spacing w:after="0" w:line="240" w:lineRule="auto"/>
        <w:jc w:val="both"/>
        <w:rPr>
          <w:color w:val="000000"/>
        </w:rPr>
      </w:pPr>
      <w:r>
        <w:rPr>
          <w:color w:val="000000"/>
        </w:rPr>
        <w:t>3. Save the NEFT payment receipt as in PDF/JPEG format.</w:t>
      </w:r>
    </w:p>
    <w:p w14:paraId="1C5EABEC" w14:textId="77777777" w:rsidR="00077345" w:rsidRDefault="008E0997" w:rsidP="003C4335">
      <w:pPr>
        <w:pBdr>
          <w:top w:val="nil"/>
          <w:left w:val="nil"/>
          <w:bottom w:val="nil"/>
          <w:right w:val="nil"/>
          <w:between w:val="nil"/>
        </w:pBdr>
        <w:spacing w:after="0" w:line="240" w:lineRule="auto"/>
        <w:jc w:val="both"/>
        <w:rPr>
          <w:color w:val="000000"/>
        </w:rPr>
      </w:pPr>
      <w:r>
        <w:rPr>
          <w:color w:val="000000"/>
        </w:rPr>
        <w:t>​</w:t>
      </w:r>
    </w:p>
    <w:p w14:paraId="76F64EED" w14:textId="2F4BF440" w:rsidR="00077345" w:rsidRPr="008B5338" w:rsidRDefault="008E0997" w:rsidP="003C4335">
      <w:pPr>
        <w:pStyle w:val="ListParagraph"/>
        <w:numPr>
          <w:ilvl w:val="0"/>
          <w:numId w:val="1"/>
        </w:numPr>
        <w:pBdr>
          <w:top w:val="nil"/>
          <w:left w:val="nil"/>
          <w:bottom w:val="nil"/>
          <w:right w:val="nil"/>
          <w:between w:val="nil"/>
        </w:pBdr>
        <w:spacing w:after="0" w:line="240" w:lineRule="auto"/>
        <w:ind w:left="284" w:hanging="284"/>
        <w:jc w:val="both"/>
        <w:rPr>
          <w:color w:val="000000"/>
        </w:rPr>
      </w:pPr>
      <w:r w:rsidRPr="008B5338">
        <w:rPr>
          <w:color w:val="000000"/>
        </w:rPr>
        <w:t xml:space="preserve">Fill in the online application form: </w:t>
      </w:r>
      <w:r w:rsidR="004D443F" w:rsidRPr="008B5338">
        <w:rPr>
          <w:b/>
        </w:rPr>
        <w:t>https://forms.gle/Tti1Pi7sgnPSvhJeA</w:t>
      </w:r>
      <w:r w:rsidR="004D443F" w:rsidRPr="008B5338" w:rsidDel="004D443F">
        <w:rPr>
          <w:b/>
        </w:rPr>
        <w:t xml:space="preserve"> </w:t>
      </w:r>
      <w:r w:rsidRPr="008B5338">
        <w:rPr>
          <w:color w:val="000000"/>
        </w:rPr>
        <w:t>and upload the payment receipt of the cost of tender.</w:t>
      </w:r>
    </w:p>
    <w:p w14:paraId="623EE443" w14:textId="77777777" w:rsidR="00077345" w:rsidRDefault="008E0997" w:rsidP="003C4335">
      <w:pPr>
        <w:pBdr>
          <w:top w:val="nil"/>
          <w:left w:val="nil"/>
          <w:bottom w:val="nil"/>
          <w:right w:val="nil"/>
          <w:between w:val="nil"/>
        </w:pBdr>
        <w:spacing w:after="0" w:line="240" w:lineRule="auto"/>
        <w:jc w:val="both"/>
        <w:rPr>
          <w:color w:val="000000"/>
        </w:rPr>
      </w:pPr>
      <w:r>
        <w:rPr>
          <w:color w:val="000000"/>
        </w:rPr>
        <w:t>​</w:t>
      </w:r>
    </w:p>
    <w:p w14:paraId="21C7DC72" w14:textId="77777777" w:rsidR="00077345" w:rsidRDefault="008E0997" w:rsidP="003C4335">
      <w:pPr>
        <w:pBdr>
          <w:top w:val="nil"/>
          <w:left w:val="nil"/>
          <w:bottom w:val="nil"/>
          <w:right w:val="nil"/>
          <w:between w:val="nil"/>
        </w:pBdr>
        <w:spacing w:after="0" w:line="240" w:lineRule="auto"/>
        <w:jc w:val="both"/>
        <w:rPr>
          <w:color w:val="000000"/>
        </w:rPr>
      </w:pPr>
      <w:r>
        <w:rPr>
          <w:color w:val="000000"/>
        </w:rPr>
        <w:t xml:space="preserve">5. The bidder will receive the </w:t>
      </w:r>
      <w:r>
        <w:rPr>
          <w:b/>
          <w:color w:val="000000"/>
        </w:rPr>
        <w:t>soft copies of the tender documents by EMAIL</w:t>
      </w:r>
      <w:r>
        <w:rPr>
          <w:color w:val="000000"/>
        </w:rPr>
        <w:t xml:space="preserve"> after the payment verification.</w:t>
      </w:r>
    </w:p>
    <w:p w14:paraId="0B60CFCB" w14:textId="77777777" w:rsidR="00077345" w:rsidRDefault="008E0997" w:rsidP="003C4335">
      <w:pPr>
        <w:pBdr>
          <w:top w:val="nil"/>
          <w:left w:val="nil"/>
          <w:bottom w:val="nil"/>
          <w:right w:val="nil"/>
          <w:between w:val="nil"/>
        </w:pBdr>
        <w:spacing w:after="0" w:line="240" w:lineRule="auto"/>
        <w:jc w:val="both"/>
        <w:rPr>
          <w:color w:val="000000"/>
        </w:rPr>
      </w:pPr>
      <w:r>
        <w:rPr>
          <w:color w:val="000000"/>
        </w:rPr>
        <w:t>​</w:t>
      </w:r>
    </w:p>
    <w:p w14:paraId="1C105213" w14:textId="77777777" w:rsidR="00077345" w:rsidRDefault="008E0997" w:rsidP="003C4335">
      <w:pPr>
        <w:pBdr>
          <w:top w:val="nil"/>
          <w:left w:val="nil"/>
          <w:bottom w:val="nil"/>
          <w:right w:val="nil"/>
          <w:between w:val="nil"/>
        </w:pBdr>
        <w:spacing w:after="0" w:line="240" w:lineRule="auto"/>
        <w:jc w:val="both"/>
        <w:rPr>
          <w:color w:val="000000"/>
        </w:rPr>
      </w:pPr>
      <w:r>
        <w:rPr>
          <w:color w:val="000000"/>
        </w:rPr>
        <w:t>6. Go through the tender document carefully and pay the EMD through Online payment to the same bank account in S. No. 2. The payment receipt of the EMD shall be submitted as part of the bid documents.</w:t>
      </w:r>
    </w:p>
    <w:p w14:paraId="392966A3" w14:textId="77777777" w:rsidR="00077345" w:rsidRDefault="008E0997" w:rsidP="003C4335">
      <w:pPr>
        <w:pBdr>
          <w:top w:val="nil"/>
          <w:left w:val="nil"/>
          <w:bottom w:val="nil"/>
          <w:right w:val="nil"/>
          <w:between w:val="nil"/>
        </w:pBdr>
        <w:spacing w:after="0" w:line="240" w:lineRule="auto"/>
        <w:jc w:val="both"/>
        <w:rPr>
          <w:color w:val="000000"/>
        </w:rPr>
      </w:pPr>
      <w:r>
        <w:rPr>
          <w:color w:val="000000"/>
        </w:rPr>
        <w:t>​</w:t>
      </w:r>
    </w:p>
    <w:p w14:paraId="04535CDA" w14:textId="75F70739" w:rsidR="00077345" w:rsidRDefault="008E0997" w:rsidP="003C4335">
      <w:pPr>
        <w:pBdr>
          <w:top w:val="nil"/>
          <w:left w:val="nil"/>
          <w:bottom w:val="nil"/>
          <w:right w:val="nil"/>
          <w:between w:val="nil"/>
        </w:pBdr>
        <w:spacing w:after="0" w:line="240" w:lineRule="auto"/>
        <w:jc w:val="both"/>
        <w:rPr>
          <w:color w:val="000000"/>
        </w:rPr>
      </w:pPr>
      <w:r>
        <w:rPr>
          <w:color w:val="000000"/>
        </w:rPr>
        <w:t xml:space="preserve">7. Submit the hard copies of the bid documents in a </w:t>
      </w:r>
      <w:r w:rsidRPr="00E541F0">
        <w:rPr>
          <w:b/>
          <w:bCs/>
          <w:color w:val="000000"/>
        </w:rPr>
        <w:t>SEALED</w:t>
      </w:r>
      <w:r>
        <w:rPr>
          <w:color w:val="000000"/>
        </w:rPr>
        <w:t xml:space="preserve"> envelope </w:t>
      </w:r>
      <w:r w:rsidRPr="006F32B0">
        <w:rPr>
          <w:color w:val="000000"/>
        </w:rPr>
        <w:t xml:space="preserve">to </w:t>
      </w:r>
      <w:r w:rsidR="006F32B0">
        <w:rPr>
          <w:color w:val="000000"/>
        </w:rPr>
        <w:t xml:space="preserve">JD Centre of Art, </w:t>
      </w:r>
      <w:r w:rsidR="006F32B0" w:rsidRPr="00F654D8">
        <w:rPr>
          <w:color w:val="000000"/>
        </w:rPr>
        <w:t xml:space="preserve">A5 </w:t>
      </w:r>
      <w:proofErr w:type="spellStart"/>
      <w:r w:rsidR="006F32B0" w:rsidRPr="00F654D8">
        <w:rPr>
          <w:color w:val="000000"/>
        </w:rPr>
        <w:t>Jagmara</w:t>
      </w:r>
      <w:proofErr w:type="spellEnd"/>
      <w:r w:rsidR="006F32B0" w:rsidRPr="00F654D8">
        <w:rPr>
          <w:color w:val="000000"/>
        </w:rPr>
        <w:t xml:space="preserve">, (next to </w:t>
      </w:r>
      <w:proofErr w:type="spellStart"/>
      <w:r w:rsidR="006F32B0" w:rsidRPr="00F654D8">
        <w:rPr>
          <w:color w:val="000000"/>
        </w:rPr>
        <w:t>Kharvel</w:t>
      </w:r>
      <w:proofErr w:type="spellEnd"/>
      <w:r w:rsidR="006F32B0" w:rsidRPr="00F654D8">
        <w:rPr>
          <w:color w:val="000000"/>
        </w:rPr>
        <w:t xml:space="preserve"> Hotel) Near Chowk,</w:t>
      </w:r>
      <w:r w:rsidR="006F32B0">
        <w:rPr>
          <w:color w:val="000000"/>
        </w:rPr>
        <w:t xml:space="preserve"> </w:t>
      </w:r>
      <w:r w:rsidR="006F32B0" w:rsidRPr="00F654D8">
        <w:rPr>
          <w:color w:val="000000"/>
        </w:rPr>
        <w:t>NH5, Khandagiri, Bhubaneswar, Odisha 751030</w:t>
      </w:r>
      <w:r w:rsidR="006F32B0">
        <w:rPr>
          <w:color w:val="000000"/>
        </w:rPr>
        <w:t xml:space="preserve"> </w:t>
      </w:r>
      <w:r w:rsidRPr="00E541F0">
        <w:rPr>
          <w:color w:val="000000"/>
        </w:rPr>
        <w:t xml:space="preserve">before </w:t>
      </w:r>
      <w:r w:rsidR="0069461F" w:rsidRPr="00E541F0">
        <w:rPr>
          <w:color w:val="000000"/>
        </w:rPr>
        <w:t>11</w:t>
      </w:r>
      <w:r w:rsidRPr="00E541F0">
        <w:rPr>
          <w:color w:val="000000"/>
        </w:rPr>
        <w:t xml:space="preserve">:00hrs, </w:t>
      </w:r>
      <w:r w:rsidR="008954C3">
        <w:rPr>
          <w:color w:val="000000"/>
        </w:rPr>
        <w:t>Tuesday</w:t>
      </w:r>
      <w:r w:rsidRPr="00E541F0">
        <w:rPr>
          <w:color w:val="000000"/>
        </w:rPr>
        <w:t xml:space="preserve">, </w:t>
      </w:r>
      <w:r w:rsidR="008954C3">
        <w:rPr>
          <w:color w:val="000000"/>
        </w:rPr>
        <w:t>29</w:t>
      </w:r>
      <w:r w:rsidRPr="00E541F0">
        <w:rPr>
          <w:color w:val="000000"/>
        </w:rPr>
        <w:t>.</w:t>
      </w:r>
      <w:r w:rsidR="005C5153" w:rsidRPr="00E541F0">
        <w:rPr>
          <w:color w:val="000000"/>
        </w:rPr>
        <w:t>03</w:t>
      </w:r>
      <w:r w:rsidRPr="00E541F0">
        <w:rPr>
          <w:color w:val="000000"/>
        </w:rPr>
        <w:t>.</w:t>
      </w:r>
      <w:r w:rsidR="005C5153" w:rsidRPr="00E541F0">
        <w:rPr>
          <w:color w:val="000000"/>
        </w:rPr>
        <w:t>2022</w:t>
      </w:r>
      <w:r w:rsidRPr="00E541F0">
        <w:rPr>
          <w:color w:val="000000"/>
        </w:rPr>
        <w:t>.</w:t>
      </w:r>
      <w:r>
        <w:rPr>
          <w:color w:val="000000"/>
        </w:rPr>
        <w:t xml:space="preserve"> The envelope should be marked with the following information:</w:t>
      </w:r>
    </w:p>
    <w:p w14:paraId="0D1DBE50" w14:textId="77777777" w:rsidR="00077345" w:rsidRDefault="008E0997" w:rsidP="003C4335">
      <w:pPr>
        <w:pBdr>
          <w:top w:val="nil"/>
          <w:left w:val="nil"/>
          <w:bottom w:val="nil"/>
          <w:right w:val="nil"/>
          <w:between w:val="nil"/>
        </w:pBdr>
        <w:spacing w:after="0" w:line="240" w:lineRule="auto"/>
        <w:jc w:val="both"/>
        <w:rPr>
          <w:color w:val="000000"/>
        </w:rPr>
      </w:pPr>
      <w:r>
        <w:rPr>
          <w:color w:val="000000"/>
        </w:rPr>
        <w:t>To: JD Centre of Art, Bhubaneswar</w:t>
      </w:r>
    </w:p>
    <w:p w14:paraId="491AAF7F" w14:textId="77777777" w:rsidR="00077345" w:rsidRDefault="008E0997" w:rsidP="003C4335">
      <w:pPr>
        <w:pBdr>
          <w:top w:val="nil"/>
          <w:left w:val="nil"/>
          <w:bottom w:val="nil"/>
          <w:right w:val="nil"/>
          <w:between w:val="nil"/>
        </w:pBdr>
        <w:spacing w:after="0" w:line="240" w:lineRule="auto"/>
        <w:jc w:val="both"/>
        <w:rPr>
          <w:color w:val="000000"/>
        </w:rPr>
      </w:pPr>
      <w:r>
        <w:rPr>
          <w:color w:val="000000"/>
        </w:rPr>
        <w:t>For: Name of the Work (</w:t>
      </w:r>
      <w:proofErr w:type="spellStart"/>
      <w:r>
        <w:rPr>
          <w:color w:val="000000"/>
        </w:rPr>
        <w:t>eg.</w:t>
      </w:r>
      <w:proofErr w:type="spellEnd"/>
      <w:r>
        <w:rPr>
          <w:color w:val="000000"/>
        </w:rPr>
        <w:t xml:space="preserve"> uPVC / Aluminium Doors &amp; Windows)</w:t>
      </w:r>
    </w:p>
    <w:p w14:paraId="1FCB69F7" w14:textId="77777777" w:rsidR="00077345" w:rsidRDefault="008E0997" w:rsidP="003C4335">
      <w:pPr>
        <w:pBdr>
          <w:top w:val="nil"/>
          <w:left w:val="nil"/>
          <w:bottom w:val="nil"/>
          <w:right w:val="nil"/>
          <w:between w:val="nil"/>
        </w:pBdr>
        <w:spacing w:after="0" w:line="240" w:lineRule="auto"/>
        <w:jc w:val="both"/>
        <w:rPr>
          <w:color w:val="000000"/>
        </w:rPr>
      </w:pPr>
      <w:r>
        <w:rPr>
          <w:color w:val="000000"/>
        </w:rPr>
        <w:t>From: Name of the Bidder with Address, Contact Person, Contact No. and Email ID.</w:t>
      </w:r>
    </w:p>
    <w:p w14:paraId="59ACDF80" w14:textId="77777777" w:rsidR="00077345" w:rsidRDefault="008E0997" w:rsidP="003C4335">
      <w:pPr>
        <w:pBdr>
          <w:top w:val="nil"/>
          <w:left w:val="nil"/>
          <w:bottom w:val="nil"/>
          <w:right w:val="nil"/>
          <w:between w:val="nil"/>
        </w:pBdr>
        <w:spacing w:after="0" w:line="240" w:lineRule="auto"/>
        <w:jc w:val="both"/>
        <w:rPr>
          <w:color w:val="000000"/>
        </w:rPr>
      </w:pPr>
      <w:r>
        <w:rPr>
          <w:color w:val="000000"/>
        </w:rPr>
        <w:t>​</w:t>
      </w:r>
    </w:p>
    <w:p w14:paraId="5807293C" w14:textId="71227856" w:rsidR="00077345" w:rsidRDefault="008E0997" w:rsidP="003C4335">
      <w:pPr>
        <w:pBdr>
          <w:top w:val="nil"/>
          <w:left w:val="nil"/>
          <w:bottom w:val="nil"/>
          <w:right w:val="nil"/>
          <w:between w:val="nil"/>
        </w:pBdr>
        <w:spacing w:after="0" w:line="240" w:lineRule="auto"/>
        <w:jc w:val="both"/>
        <w:rPr>
          <w:color w:val="000000"/>
        </w:rPr>
      </w:pPr>
      <w:r>
        <w:rPr>
          <w:color w:val="000000"/>
        </w:rPr>
        <w:t xml:space="preserve">8. Email the softcopies of the bid documents to </w:t>
      </w:r>
      <w:r w:rsidR="00E541F0" w:rsidRPr="00E541F0">
        <w:rPr>
          <w:color w:val="0563C1"/>
          <w:u w:val="single"/>
        </w:rPr>
        <w:t>spaces@jdcentreofart.org</w:t>
      </w:r>
      <w:r>
        <w:rPr>
          <w:color w:val="000000"/>
        </w:rPr>
        <w:t xml:space="preserve"> and copy </w:t>
      </w:r>
      <w:r w:rsidR="00E541F0" w:rsidRPr="00641B97">
        <w:rPr>
          <w:rStyle w:val="Hyperlink"/>
        </w:rPr>
        <w:t>dusmanta@archingineering.com</w:t>
      </w:r>
      <w:r>
        <w:rPr>
          <w:color w:val="000000"/>
        </w:rPr>
        <w:t>. </w:t>
      </w:r>
    </w:p>
    <w:p w14:paraId="25C5C6AE" w14:textId="77777777" w:rsidR="00077345" w:rsidRDefault="00077345" w:rsidP="003C4335">
      <w:pPr>
        <w:pBdr>
          <w:top w:val="nil"/>
          <w:left w:val="nil"/>
          <w:bottom w:val="nil"/>
          <w:right w:val="nil"/>
          <w:between w:val="nil"/>
        </w:pBdr>
        <w:spacing w:after="0" w:line="240" w:lineRule="auto"/>
        <w:jc w:val="both"/>
        <w:rPr>
          <w:color w:val="000000"/>
        </w:rPr>
      </w:pPr>
    </w:p>
    <w:p w14:paraId="2F63B98F" w14:textId="23879C09" w:rsidR="00077345" w:rsidRDefault="008E0997" w:rsidP="003C4335">
      <w:pPr>
        <w:pBdr>
          <w:top w:val="nil"/>
          <w:left w:val="nil"/>
          <w:bottom w:val="nil"/>
          <w:right w:val="nil"/>
          <w:between w:val="nil"/>
        </w:pBdr>
        <w:spacing w:after="0" w:line="240" w:lineRule="auto"/>
        <w:jc w:val="both"/>
        <w:rPr>
          <w:color w:val="000000"/>
        </w:rPr>
      </w:pPr>
      <w:bookmarkStart w:id="0" w:name="_heading=h.gjdgxs" w:colFirst="0" w:colLast="0"/>
      <w:bookmarkEnd w:id="0"/>
      <w:r>
        <w:rPr>
          <w:color w:val="000000"/>
        </w:rPr>
        <w:t xml:space="preserve">9. The tender will be opened at </w:t>
      </w:r>
      <w:r w:rsidR="005C5153" w:rsidRPr="00E541F0">
        <w:rPr>
          <w:color w:val="000000"/>
        </w:rPr>
        <w:t>1</w:t>
      </w:r>
      <w:r w:rsidR="008954C3">
        <w:rPr>
          <w:color w:val="000000"/>
        </w:rPr>
        <w:t>8</w:t>
      </w:r>
      <w:r w:rsidRPr="00E541F0">
        <w:rPr>
          <w:color w:val="000000"/>
        </w:rPr>
        <w:t xml:space="preserve">.00hrs, </w:t>
      </w:r>
      <w:r w:rsidR="008954C3">
        <w:rPr>
          <w:color w:val="000000"/>
        </w:rPr>
        <w:t>Tuesday</w:t>
      </w:r>
      <w:r w:rsidRPr="00E541F0">
        <w:rPr>
          <w:color w:val="000000"/>
        </w:rPr>
        <w:t xml:space="preserve">, </w:t>
      </w:r>
      <w:r w:rsidR="005C5153" w:rsidRPr="00E541F0">
        <w:rPr>
          <w:color w:val="000000"/>
        </w:rPr>
        <w:t>2</w:t>
      </w:r>
      <w:r w:rsidR="008954C3">
        <w:rPr>
          <w:color w:val="000000"/>
        </w:rPr>
        <w:t>9</w:t>
      </w:r>
      <w:r w:rsidRPr="00E541F0">
        <w:rPr>
          <w:color w:val="000000"/>
        </w:rPr>
        <w:t>.</w:t>
      </w:r>
      <w:r w:rsidR="005C5153" w:rsidRPr="00E541F0">
        <w:rPr>
          <w:color w:val="000000"/>
        </w:rPr>
        <w:t>03</w:t>
      </w:r>
      <w:r w:rsidRPr="00E541F0">
        <w:rPr>
          <w:color w:val="000000"/>
        </w:rPr>
        <w:t>.</w:t>
      </w:r>
      <w:r w:rsidR="005C5153" w:rsidRPr="00E541F0">
        <w:rPr>
          <w:color w:val="000000"/>
        </w:rPr>
        <w:t>2022</w:t>
      </w:r>
      <w:r w:rsidRPr="00E541F0">
        <w:rPr>
          <w:color w:val="000000"/>
        </w:rPr>
        <w:t>.</w:t>
      </w:r>
    </w:p>
    <w:p w14:paraId="1FD26D35" w14:textId="77777777" w:rsidR="00077345" w:rsidRDefault="00077345" w:rsidP="003C4335">
      <w:pPr>
        <w:pBdr>
          <w:top w:val="nil"/>
          <w:left w:val="nil"/>
          <w:bottom w:val="nil"/>
          <w:right w:val="nil"/>
          <w:between w:val="nil"/>
        </w:pBdr>
        <w:spacing w:after="0" w:line="240" w:lineRule="auto"/>
        <w:jc w:val="both"/>
        <w:rPr>
          <w:color w:val="000000"/>
        </w:rPr>
      </w:pPr>
    </w:p>
    <w:p w14:paraId="66B43DF4" w14:textId="77777777" w:rsidR="00077345" w:rsidRDefault="008E0997" w:rsidP="003C4335">
      <w:pPr>
        <w:pBdr>
          <w:top w:val="nil"/>
          <w:left w:val="nil"/>
          <w:bottom w:val="nil"/>
          <w:right w:val="nil"/>
          <w:between w:val="nil"/>
        </w:pBdr>
        <w:spacing w:after="0" w:line="240" w:lineRule="auto"/>
        <w:jc w:val="both"/>
        <w:rPr>
          <w:color w:val="000000"/>
        </w:rPr>
      </w:pPr>
      <w:r>
        <w:rPr>
          <w:color w:val="000000"/>
        </w:rPr>
        <w:t>10. The shortlisted bidders will be called for the next round of selection. For others, the EMD will be returned within 1 month. </w:t>
      </w:r>
    </w:p>
    <w:p w14:paraId="2BB9A038" w14:textId="77777777" w:rsidR="00077345" w:rsidRDefault="00077345" w:rsidP="003C4335">
      <w:pPr>
        <w:pBdr>
          <w:top w:val="nil"/>
          <w:left w:val="nil"/>
          <w:bottom w:val="nil"/>
          <w:right w:val="nil"/>
          <w:between w:val="nil"/>
        </w:pBdr>
        <w:spacing w:after="0" w:line="240" w:lineRule="auto"/>
        <w:jc w:val="both"/>
        <w:rPr>
          <w:color w:val="000000"/>
        </w:rPr>
      </w:pPr>
    </w:p>
    <w:p w14:paraId="56F278DC" w14:textId="4F0B14D3" w:rsidR="00077345" w:rsidRPr="003C4335" w:rsidRDefault="008E0997" w:rsidP="00E541F0">
      <w:pPr>
        <w:pBdr>
          <w:top w:val="nil"/>
          <w:left w:val="nil"/>
          <w:bottom w:val="nil"/>
          <w:right w:val="nil"/>
          <w:between w:val="nil"/>
        </w:pBdr>
        <w:spacing w:after="0" w:line="240" w:lineRule="auto"/>
        <w:jc w:val="both"/>
        <w:rPr>
          <w:rStyle w:val="Hyperlink"/>
          <w:color w:val="000000" w:themeColor="text1"/>
          <w:u w:val="none"/>
        </w:rPr>
      </w:pPr>
      <w:r w:rsidRPr="003C4335">
        <w:rPr>
          <w:color w:val="000000"/>
        </w:rPr>
        <w:t>11.</w:t>
      </w:r>
      <w:r w:rsidR="0059459A" w:rsidRPr="003C4335">
        <w:rPr>
          <w:color w:val="000000"/>
        </w:rPr>
        <w:t xml:space="preserve"> </w:t>
      </w:r>
      <w:r w:rsidRPr="003C4335">
        <w:rPr>
          <w:color w:val="000000" w:themeColor="text1"/>
        </w:rPr>
        <w:t>For queries</w:t>
      </w:r>
      <w:r w:rsidR="0059459A" w:rsidRPr="003C4335">
        <w:rPr>
          <w:color w:val="000000" w:themeColor="text1"/>
        </w:rPr>
        <w:t xml:space="preserve"> related to Tender documents</w:t>
      </w:r>
      <w:r w:rsidRPr="003C4335">
        <w:rPr>
          <w:color w:val="000000" w:themeColor="text1"/>
        </w:rPr>
        <w:t>:</w:t>
      </w:r>
      <w:r w:rsidR="008C0CCB" w:rsidRPr="003C4335">
        <w:rPr>
          <w:color w:val="000000" w:themeColor="text1"/>
        </w:rPr>
        <w:t xml:space="preserve"> </w:t>
      </w:r>
      <w:r w:rsidR="00B32947" w:rsidRPr="003C4335">
        <w:rPr>
          <w:color w:val="000000" w:themeColor="text1"/>
        </w:rPr>
        <w:t xml:space="preserve">9310322133, </w:t>
      </w:r>
      <w:r w:rsidR="00B32947" w:rsidRPr="003C4335">
        <w:rPr>
          <w:color w:val="2E74B5" w:themeColor="accent1" w:themeShade="BF"/>
          <w:u w:val="single"/>
        </w:rPr>
        <w:t>spaces@jdcentreofart.org</w:t>
      </w:r>
      <w:r w:rsidR="00E541F0" w:rsidRPr="003C4335">
        <w:rPr>
          <w:color w:val="2E74B5" w:themeColor="accent1" w:themeShade="BF"/>
          <w:u w:val="single"/>
        </w:rPr>
        <w:t>,</w:t>
      </w:r>
      <w:r w:rsidR="00E541F0" w:rsidRPr="003C4335">
        <w:rPr>
          <w:color w:val="000000" w:themeColor="text1"/>
        </w:rPr>
        <w:t xml:space="preserve"> </w:t>
      </w:r>
      <w:hyperlink r:id="rId9" w:history="1">
        <w:r w:rsidR="0059459A" w:rsidRPr="003C4335">
          <w:rPr>
            <w:color w:val="2E74B5" w:themeColor="accent1" w:themeShade="BF"/>
            <w:u w:val="single"/>
          </w:rPr>
          <w:t>dusmanta@archingineering.com</w:t>
        </w:r>
      </w:hyperlink>
    </w:p>
    <w:p w14:paraId="6EA7C20D" w14:textId="7D50A9AB" w:rsidR="0059459A" w:rsidRPr="003C4335" w:rsidRDefault="0059459A" w:rsidP="00E541F0">
      <w:pPr>
        <w:pBdr>
          <w:top w:val="nil"/>
          <w:left w:val="nil"/>
          <w:bottom w:val="nil"/>
          <w:right w:val="nil"/>
          <w:between w:val="nil"/>
        </w:pBdr>
        <w:spacing w:after="0" w:line="240" w:lineRule="auto"/>
        <w:jc w:val="both"/>
        <w:rPr>
          <w:rStyle w:val="Hyperlink"/>
          <w:color w:val="000000" w:themeColor="text1"/>
        </w:rPr>
      </w:pPr>
    </w:p>
    <w:p w14:paraId="1A89F2AB" w14:textId="460CEAAE" w:rsidR="0059459A" w:rsidRPr="003C4335" w:rsidRDefault="0059459A" w:rsidP="00E541F0">
      <w:pPr>
        <w:pBdr>
          <w:top w:val="nil"/>
          <w:left w:val="nil"/>
          <w:bottom w:val="nil"/>
          <w:right w:val="nil"/>
          <w:between w:val="nil"/>
        </w:pBdr>
        <w:spacing w:after="0" w:line="240" w:lineRule="auto"/>
        <w:jc w:val="both"/>
        <w:rPr>
          <w:color w:val="000000" w:themeColor="text1"/>
        </w:rPr>
      </w:pPr>
      <w:r w:rsidRPr="003C4335">
        <w:rPr>
          <w:color w:val="000000" w:themeColor="text1"/>
        </w:rPr>
        <w:t xml:space="preserve">12. </w:t>
      </w:r>
      <w:r w:rsidR="0058285C" w:rsidRPr="003C4335">
        <w:rPr>
          <w:color w:val="000000" w:themeColor="text1"/>
        </w:rPr>
        <w:t>Please contact:  0674-2554195, 0674-2555077, for site</w:t>
      </w:r>
      <w:r w:rsidR="006D48C3" w:rsidRPr="003C4335">
        <w:rPr>
          <w:color w:val="000000" w:themeColor="text1"/>
        </w:rPr>
        <w:t xml:space="preserve"> visit</w:t>
      </w:r>
      <w:r w:rsidR="0058285C" w:rsidRPr="003C4335">
        <w:rPr>
          <w:color w:val="000000" w:themeColor="text1"/>
        </w:rPr>
        <w:t>. And</w:t>
      </w:r>
      <w:r w:rsidR="006D48C3" w:rsidRPr="003C4335">
        <w:rPr>
          <w:color w:val="000000" w:themeColor="text1"/>
        </w:rPr>
        <w:t xml:space="preserve"> kindly take an appointment in advance from the person In-Charge</w:t>
      </w:r>
      <w:r w:rsidR="00B32947" w:rsidRPr="003C4335">
        <w:rPr>
          <w:color w:val="000000" w:themeColor="text1"/>
        </w:rPr>
        <w:t>.</w:t>
      </w:r>
    </w:p>
    <w:p w14:paraId="2F137779" w14:textId="77777777" w:rsidR="00077345" w:rsidRDefault="00077345" w:rsidP="003C4335">
      <w:pPr>
        <w:pBdr>
          <w:top w:val="nil"/>
          <w:left w:val="nil"/>
          <w:bottom w:val="nil"/>
          <w:right w:val="nil"/>
          <w:between w:val="nil"/>
        </w:pBdr>
        <w:spacing w:after="0" w:line="240" w:lineRule="auto"/>
        <w:jc w:val="both"/>
        <w:rPr>
          <w:color w:val="000000"/>
        </w:rPr>
      </w:pPr>
    </w:p>
    <w:p w14:paraId="7423A1FE" w14:textId="171C92E5" w:rsidR="00C865F1" w:rsidRDefault="008E0997" w:rsidP="00C865F1">
      <w:pPr>
        <w:pBdr>
          <w:top w:val="nil"/>
          <w:left w:val="nil"/>
          <w:bottom w:val="nil"/>
          <w:right w:val="nil"/>
          <w:between w:val="nil"/>
        </w:pBdr>
        <w:spacing w:after="0" w:line="240" w:lineRule="auto"/>
        <w:jc w:val="both"/>
        <w:rPr>
          <w:color w:val="000000"/>
        </w:rPr>
      </w:pPr>
      <w:r>
        <w:rPr>
          <w:color w:val="000000"/>
        </w:rPr>
        <w:t>1</w:t>
      </w:r>
      <w:r w:rsidR="0059459A">
        <w:rPr>
          <w:color w:val="000000"/>
        </w:rPr>
        <w:t>3</w:t>
      </w:r>
      <w:r>
        <w:rPr>
          <w:color w:val="000000"/>
        </w:rPr>
        <w:t xml:space="preserve">. In case of updates, the information will be posted on </w:t>
      </w:r>
      <w:hyperlink r:id="rId10" w:history="1">
        <w:r w:rsidR="00C865F1" w:rsidRPr="005E341E">
          <w:rPr>
            <w:rStyle w:val="Hyperlink"/>
          </w:rPr>
          <w:t>www.jdcentreofart.org/tender</w:t>
        </w:r>
      </w:hyperlink>
      <w:r>
        <w:rPr>
          <w:color w:val="000000"/>
        </w:rPr>
        <w:t>.</w:t>
      </w:r>
    </w:p>
    <w:p w14:paraId="100433A7" w14:textId="7DEF89BB" w:rsidR="00C865F1" w:rsidRPr="00C865F1" w:rsidRDefault="00C865F1" w:rsidP="00C865F1">
      <w:pPr>
        <w:pBdr>
          <w:top w:val="nil"/>
          <w:left w:val="nil"/>
          <w:bottom w:val="nil"/>
          <w:right w:val="nil"/>
          <w:between w:val="nil"/>
        </w:pBdr>
        <w:spacing w:after="0" w:line="240" w:lineRule="auto"/>
        <w:jc w:val="both"/>
        <w:rPr>
          <w:color w:val="000000"/>
        </w:rPr>
      </w:pPr>
    </w:p>
    <w:p w14:paraId="5A25B826" w14:textId="54141EAA" w:rsidR="008E4C6B" w:rsidRPr="003C4335" w:rsidRDefault="00C865F1" w:rsidP="008954C3">
      <w:pPr>
        <w:pStyle w:val="ListParagraph"/>
        <w:numPr>
          <w:ilvl w:val="0"/>
          <w:numId w:val="4"/>
        </w:numPr>
        <w:pBdr>
          <w:top w:val="nil"/>
          <w:left w:val="nil"/>
          <w:bottom w:val="nil"/>
          <w:right w:val="nil"/>
          <w:between w:val="nil"/>
        </w:pBdr>
        <w:spacing w:after="0" w:line="240" w:lineRule="auto"/>
        <w:ind w:left="284" w:hanging="284"/>
        <w:jc w:val="both"/>
        <w:rPr>
          <w:color w:val="000000"/>
        </w:rPr>
      </w:pPr>
      <w:r w:rsidRPr="003C4335">
        <w:rPr>
          <w:color w:val="000000"/>
        </w:rPr>
        <w:t xml:space="preserve">The tenders must be submitted in the prescribed format only. The tenderer must quote the rates and amount in the Bill of Quantities (BOQ). The rates should be written both in words and figures without any alterations. </w:t>
      </w:r>
    </w:p>
    <w:p w14:paraId="11FDE3AD" w14:textId="77777777" w:rsidR="003C4335" w:rsidRPr="003C4335" w:rsidRDefault="003C4335" w:rsidP="003C4335">
      <w:pPr>
        <w:pStyle w:val="ListParagraph"/>
        <w:pBdr>
          <w:top w:val="nil"/>
          <w:left w:val="nil"/>
          <w:bottom w:val="nil"/>
          <w:right w:val="nil"/>
          <w:between w:val="nil"/>
        </w:pBdr>
        <w:spacing w:after="0" w:line="240" w:lineRule="auto"/>
        <w:jc w:val="both"/>
        <w:rPr>
          <w:color w:val="000000"/>
        </w:rPr>
      </w:pPr>
    </w:p>
    <w:p w14:paraId="1AFDE350" w14:textId="66B4FF47" w:rsidR="008E4C6B" w:rsidRDefault="008E4C6B" w:rsidP="0059459A">
      <w:pPr>
        <w:pStyle w:val="ListParagraph"/>
        <w:numPr>
          <w:ilvl w:val="0"/>
          <w:numId w:val="4"/>
        </w:numPr>
        <w:pBdr>
          <w:top w:val="nil"/>
          <w:left w:val="nil"/>
          <w:bottom w:val="nil"/>
          <w:right w:val="nil"/>
          <w:between w:val="nil"/>
        </w:pBdr>
        <w:spacing w:after="0" w:line="240" w:lineRule="auto"/>
        <w:ind w:left="284" w:hanging="284"/>
        <w:jc w:val="both"/>
        <w:rPr>
          <w:color w:val="000000"/>
        </w:rPr>
      </w:pPr>
      <w:r w:rsidRPr="0059459A">
        <w:rPr>
          <w:color w:val="000000"/>
        </w:rPr>
        <w:lastRenderedPageBreak/>
        <w:t xml:space="preserve"> Kindly fill the details in the following </w:t>
      </w:r>
      <w:r w:rsidR="003C4335" w:rsidRPr="0059459A">
        <w:rPr>
          <w:color w:val="000000"/>
        </w:rPr>
        <w:t>tables</w:t>
      </w:r>
      <w:r w:rsidR="0048677E">
        <w:rPr>
          <w:color w:val="000000"/>
        </w:rPr>
        <w:t xml:space="preserve"> and email to </w:t>
      </w:r>
      <w:r w:rsidR="0048677E" w:rsidRPr="0048677E">
        <w:rPr>
          <w:color w:val="000000"/>
        </w:rPr>
        <w:t>spaces@jdcentreofart.org</w:t>
      </w:r>
      <w:r w:rsidR="0048677E">
        <w:rPr>
          <w:color w:val="000000"/>
        </w:rPr>
        <w:t xml:space="preserve"> and </w:t>
      </w:r>
      <w:r w:rsidR="0048677E" w:rsidRPr="0048677E">
        <w:rPr>
          <w:color w:val="000000"/>
        </w:rPr>
        <w:t>dusmanta@archingineering.com</w:t>
      </w:r>
      <w:r w:rsidR="0048677E">
        <w:rPr>
          <w:color w:val="000000"/>
        </w:rPr>
        <w:t xml:space="preserve"> (in case you are not able to fill in the Google Form)</w:t>
      </w:r>
      <w:r w:rsidR="003C4335" w:rsidRPr="0059459A">
        <w:rPr>
          <w:color w:val="000000"/>
        </w:rPr>
        <w:t>: -</w:t>
      </w:r>
    </w:p>
    <w:p w14:paraId="643F08E8" w14:textId="77777777" w:rsidR="003C4335" w:rsidRPr="0059459A" w:rsidRDefault="003C4335" w:rsidP="003C4335">
      <w:pPr>
        <w:pStyle w:val="ListParagraph"/>
        <w:pBdr>
          <w:top w:val="nil"/>
          <w:left w:val="nil"/>
          <w:bottom w:val="nil"/>
          <w:right w:val="nil"/>
          <w:between w:val="nil"/>
        </w:pBdr>
        <w:spacing w:after="0" w:line="240" w:lineRule="auto"/>
        <w:ind w:left="284"/>
        <w:jc w:val="both"/>
        <w:rPr>
          <w:color w:val="000000"/>
        </w:rPr>
      </w:pPr>
    </w:p>
    <w:tbl>
      <w:tblPr>
        <w:tblStyle w:val="TableGrid"/>
        <w:tblW w:w="0" w:type="auto"/>
        <w:tblInd w:w="284" w:type="dxa"/>
        <w:tblLook w:val="04A0" w:firstRow="1" w:lastRow="0" w:firstColumn="1" w:lastColumn="0" w:noHBand="0" w:noVBand="1"/>
      </w:tblPr>
      <w:tblGrid>
        <w:gridCol w:w="440"/>
        <w:gridCol w:w="3099"/>
        <w:gridCol w:w="5527"/>
      </w:tblGrid>
      <w:tr w:rsidR="008E4C6B" w14:paraId="16B1B7E0" w14:textId="77777777" w:rsidTr="0009253F">
        <w:tc>
          <w:tcPr>
            <w:tcW w:w="440" w:type="dxa"/>
          </w:tcPr>
          <w:p w14:paraId="1CE88002" w14:textId="695933B0" w:rsidR="008E4C6B" w:rsidRDefault="008E4C6B" w:rsidP="008E4C6B">
            <w:pPr>
              <w:pStyle w:val="ListParagraph"/>
              <w:ind w:left="0"/>
              <w:jc w:val="both"/>
              <w:rPr>
                <w:color w:val="000000"/>
              </w:rPr>
            </w:pPr>
            <w:r>
              <w:rPr>
                <w:color w:val="000000"/>
              </w:rPr>
              <w:t>1.</w:t>
            </w:r>
          </w:p>
        </w:tc>
        <w:tc>
          <w:tcPr>
            <w:tcW w:w="3099" w:type="dxa"/>
          </w:tcPr>
          <w:p w14:paraId="1E839A21" w14:textId="45944918" w:rsidR="008E4C6B" w:rsidRDefault="008E4C6B" w:rsidP="008E4C6B">
            <w:pPr>
              <w:pStyle w:val="ListParagraph"/>
              <w:ind w:left="0"/>
              <w:jc w:val="both"/>
              <w:rPr>
                <w:color w:val="000000"/>
              </w:rPr>
            </w:pPr>
            <w:r>
              <w:rPr>
                <w:color w:val="000000"/>
              </w:rPr>
              <w:t>Email ID:</w:t>
            </w:r>
          </w:p>
        </w:tc>
        <w:tc>
          <w:tcPr>
            <w:tcW w:w="5527" w:type="dxa"/>
          </w:tcPr>
          <w:p w14:paraId="39BCAFD1" w14:textId="77777777" w:rsidR="008E4C6B" w:rsidRDefault="008E4C6B" w:rsidP="008E4C6B">
            <w:pPr>
              <w:pStyle w:val="ListParagraph"/>
              <w:ind w:left="0"/>
              <w:jc w:val="both"/>
              <w:rPr>
                <w:color w:val="000000"/>
              </w:rPr>
            </w:pPr>
          </w:p>
        </w:tc>
      </w:tr>
      <w:tr w:rsidR="008E4C6B" w14:paraId="1D8F2D00" w14:textId="77777777" w:rsidTr="00913A98">
        <w:trPr>
          <w:trHeight w:val="699"/>
        </w:trPr>
        <w:tc>
          <w:tcPr>
            <w:tcW w:w="440" w:type="dxa"/>
          </w:tcPr>
          <w:p w14:paraId="7F400DB6" w14:textId="16988F54" w:rsidR="008E4C6B" w:rsidRDefault="008E4C6B" w:rsidP="008E4C6B">
            <w:pPr>
              <w:pStyle w:val="ListParagraph"/>
              <w:ind w:left="0"/>
              <w:jc w:val="both"/>
              <w:rPr>
                <w:color w:val="000000"/>
              </w:rPr>
            </w:pPr>
            <w:r>
              <w:rPr>
                <w:color w:val="000000"/>
              </w:rPr>
              <w:t>2</w:t>
            </w:r>
          </w:p>
        </w:tc>
        <w:tc>
          <w:tcPr>
            <w:tcW w:w="3099" w:type="dxa"/>
          </w:tcPr>
          <w:p w14:paraId="575AF521" w14:textId="112020BE" w:rsidR="008E4C6B" w:rsidRDefault="008E4C6B" w:rsidP="008E4C6B">
            <w:pPr>
              <w:pStyle w:val="ListParagraph"/>
              <w:ind w:left="0"/>
              <w:jc w:val="both"/>
              <w:rPr>
                <w:color w:val="000000"/>
              </w:rPr>
            </w:pPr>
            <w:r>
              <w:rPr>
                <w:color w:val="000000"/>
              </w:rPr>
              <w:t>Company Name:</w:t>
            </w:r>
          </w:p>
        </w:tc>
        <w:tc>
          <w:tcPr>
            <w:tcW w:w="5527" w:type="dxa"/>
          </w:tcPr>
          <w:p w14:paraId="577AD01F" w14:textId="77777777" w:rsidR="008E4C6B" w:rsidRDefault="008E4C6B" w:rsidP="008E4C6B">
            <w:pPr>
              <w:pStyle w:val="ListParagraph"/>
              <w:ind w:left="0"/>
              <w:jc w:val="both"/>
              <w:rPr>
                <w:color w:val="000000"/>
              </w:rPr>
            </w:pPr>
          </w:p>
        </w:tc>
      </w:tr>
      <w:tr w:rsidR="008E4C6B" w14:paraId="636C03DF" w14:textId="77777777" w:rsidTr="00913A98">
        <w:trPr>
          <w:trHeight w:val="709"/>
        </w:trPr>
        <w:tc>
          <w:tcPr>
            <w:tcW w:w="440" w:type="dxa"/>
          </w:tcPr>
          <w:p w14:paraId="55617E15" w14:textId="697BD4A4" w:rsidR="008E4C6B" w:rsidRDefault="008E4C6B" w:rsidP="008E4C6B">
            <w:pPr>
              <w:pStyle w:val="ListParagraph"/>
              <w:ind w:left="0"/>
              <w:jc w:val="both"/>
              <w:rPr>
                <w:color w:val="000000"/>
              </w:rPr>
            </w:pPr>
            <w:r>
              <w:rPr>
                <w:color w:val="000000"/>
              </w:rPr>
              <w:t>3</w:t>
            </w:r>
          </w:p>
        </w:tc>
        <w:tc>
          <w:tcPr>
            <w:tcW w:w="3099" w:type="dxa"/>
          </w:tcPr>
          <w:p w14:paraId="182EC59F" w14:textId="5F4E3984" w:rsidR="008E4C6B" w:rsidRDefault="008E4C6B" w:rsidP="008E4C6B">
            <w:pPr>
              <w:pStyle w:val="ListParagraph"/>
              <w:ind w:left="0"/>
              <w:jc w:val="both"/>
              <w:rPr>
                <w:color w:val="000000"/>
              </w:rPr>
            </w:pPr>
            <w:r>
              <w:rPr>
                <w:color w:val="000000"/>
              </w:rPr>
              <w:t>PAN No:</w:t>
            </w:r>
          </w:p>
        </w:tc>
        <w:tc>
          <w:tcPr>
            <w:tcW w:w="5527" w:type="dxa"/>
          </w:tcPr>
          <w:p w14:paraId="55601E02" w14:textId="77777777" w:rsidR="008E4C6B" w:rsidRDefault="008E4C6B" w:rsidP="008E4C6B">
            <w:pPr>
              <w:pStyle w:val="ListParagraph"/>
              <w:ind w:left="0"/>
              <w:jc w:val="both"/>
              <w:rPr>
                <w:color w:val="000000"/>
              </w:rPr>
            </w:pPr>
          </w:p>
        </w:tc>
      </w:tr>
      <w:tr w:rsidR="008E4C6B" w14:paraId="1A70B8DF" w14:textId="77777777" w:rsidTr="00913A98">
        <w:trPr>
          <w:trHeight w:val="691"/>
        </w:trPr>
        <w:tc>
          <w:tcPr>
            <w:tcW w:w="440" w:type="dxa"/>
          </w:tcPr>
          <w:p w14:paraId="7D5D26E7" w14:textId="04D6ED71" w:rsidR="008E4C6B" w:rsidRDefault="008E4C6B" w:rsidP="008E4C6B">
            <w:pPr>
              <w:pStyle w:val="ListParagraph"/>
              <w:ind w:left="0"/>
              <w:jc w:val="both"/>
              <w:rPr>
                <w:color w:val="000000"/>
              </w:rPr>
            </w:pPr>
            <w:r>
              <w:rPr>
                <w:color w:val="000000"/>
              </w:rPr>
              <w:t>4</w:t>
            </w:r>
          </w:p>
        </w:tc>
        <w:tc>
          <w:tcPr>
            <w:tcW w:w="3099" w:type="dxa"/>
          </w:tcPr>
          <w:p w14:paraId="79AA5B2F" w14:textId="50EF82E9" w:rsidR="008E4C6B" w:rsidRDefault="008E4C6B" w:rsidP="008E4C6B">
            <w:pPr>
              <w:pStyle w:val="ListParagraph"/>
              <w:ind w:left="0"/>
              <w:jc w:val="both"/>
              <w:rPr>
                <w:color w:val="000000"/>
              </w:rPr>
            </w:pPr>
            <w:r>
              <w:rPr>
                <w:color w:val="000000"/>
              </w:rPr>
              <w:t>GST No:</w:t>
            </w:r>
          </w:p>
        </w:tc>
        <w:tc>
          <w:tcPr>
            <w:tcW w:w="5527" w:type="dxa"/>
          </w:tcPr>
          <w:p w14:paraId="1779103D" w14:textId="77777777" w:rsidR="008E4C6B" w:rsidRDefault="008E4C6B" w:rsidP="008E4C6B">
            <w:pPr>
              <w:pStyle w:val="ListParagraph"/>
              <w:ind w:left="0"/>
              <w:jc w:val="both"/>
              <w:rPr>
                <w:color w:val="000000"/>
              </w:rPr>
            </w:pPr>
          </w:p>
        </w:tc>
      </w:tr>
      <w:tr w:rsidR="008E4C6B" w14:paraId="0C241E84" w14:textId="77777777" w:rsidTr="00913A98">
        <w:trPr>
          <w:trHeight w:val="694"/>
        </w:trPr>
        <w:tc>
          <w:tcPr>
            <w:tcW w:w="440" w:type="dxa"/>
          </w:tcPr>
          <w:p w14:paraId="71710C24" w14:textId="71CA114B" w:rsidR="008E4C6B" w:rsidRDefault="008E4C6B" w:rsidP="008E4C6B">
            <w:pPr>
              <w:pStyle w:val="ListParagraph"/>
              <w:ind w:left="0"/>
              <w:jc w:val="both"/>
              <w:rPr>
                <w:color w:val="000000"/>
              </w:rPr>
            </w:pPr>
            <w:r>
              <w:rPr>
                <w:color w:val="000000"/>
              </w:rPr>
              <w:t>5</w:t>
            </w:r>
          </w:p>
        </w:tc>
        <w:tc>
          <w:tcPr>
            <w:tcW w:w="3099" w:type="dxa"/>
          </w:tcPr>
          <w:p w14:paraId="18EBA5B6" w14:textId="72083C6B" w:rsidR="008E4C6B" w:rsidRDefault="008E4C6B" w:rsidP="008E4C6B">
            <w:pPr>
              <w:pStyle w:val="ListParagraph"/>
              <w:ind w:left="0"/>
              <w:jc w:val="both"/>
              <w:rPr>
                <w:color w:val="000000"/>
              </w:rPr>
            </w:pPr>
            <w:r>
              <w:rPr>
                <w:color w:val="000000"/>
              </w:rPr>
              <w:t>Proprietor/Partner Name:</w:t>
            </w:r>
          </w:p>
        </w:tc>
        <w:tc>
          <w:tcPr>
            <w:tcW w:w="5527" w:type="dxa"/>
          </w:tcPr>
          <w:p w14:paraId="2340E87F" w14:textId="77777777" w:rsidR="008E4C6B" w:rsidRDefault="008E4C6B" w:rsidP="008E4C6B">
            <w:pPr>
              <w:pStyle w:val="ListParagraph"/>
              <w:ind w:left="0"/>
              <w:jc w:val="both"/>
              <w:rPr>
                <w:color w:val="000000"/>
              </w:rPr>
            </w:pPr>
          </w:p>
        </w:tc>
      </w:tr>
      <w:tr w:rsidR="008E4C6B" w14:paraId="7BBF2C0E" w14:textId="77777777" w:rsidTr="00913A98">
        <w:trPr>
          <w:trHeight w:val="688"/>
        </w:trPr>
        <w:tc>
          <w:tcPr>
            <w:tcW w:w="440" w:type="dxa"/>
          </w:tcPr>
          <w:p w14:paraId="7D2773E0" w14:textId="26CC1B56" w:rsidR="008E4C6B" w:rsidRDefault="008E4C6B" w:rsidP="008E4C6B">
            <w:pPr>
              <w:pStyle w:val="ListParagraph"/>
              <w:ind w:left="0"/>
              <w:jc w:val="both"/>
              <w:rPr>
                <w:color w:val="000000"/>
              </w:rPr>
            </w:pPr>
            <w:r>
              <w:rPr>
                <w:color w:val="000000"/>
              </w:rPr>
              <w:t>6</w:t>
            </w:r>
          </w:p>
        </w:tc>
        <w:tc>
          <w:tcPr>
            <w:tcW w:w="3099" w:type="dxa"/>
          </w:tcPr>
          <w:p w14:paraId="6D954CD0" w14:textId="338ED07C" w:rsidR="008E4C6B" w:rsidRDefault="008E4C6B" w:rsidP="008E4C6B">
            <w:pPr>
              <w:pStyle w:val="ListParagraph"/>
              <w:ind w:left="0"/>
              <w:jc w:val="both"/>
              <w:rPr>
                <w:color w:val="000000"/>
              </w:rPr>
            </w:pPr>
            <w:r>
              <w:rPr>
                <w:color w:val="000000"/>
              </w:rPr>
              <w:t>Proprietor/Partner Contact No:</w:t>
            </w:r>
          </w:p>
        </w:tc>
        <w:tc>
          <w:tcPr>
            <w:tcW w:w="5527" w:type="dxa"/>
          </w:tcPr>
          <w:p w14:paraId="13B0ABE5" w14:textId="77777777" w:rsidR="008E4C6B" w:rsidRDefault="008E4C6B" w:rsidP="008E4C6B">
            <w:pPr>
              <w:pStyle w:val="ListParagraph"/>
              <w:ind w:left="0"/>
              <w:jc w:val="both"/>
              <w:rPr>
                <w:color w:val="000000"/>
              </w:rPr>
            </w:pPr>
          </w:p>
        </w:tc>
      </w:tr>
      <w:tr w:rsidR="008E4C6B" w14:paraId="24882749" w14:textId="77777777" w:rsidTr="00913A98">
        <w:trPr>
          <w:trHeight w:val="712"/>
        </w:trPr>
        <w:tc>
          <w:tcPr>
            <w:tcW w:w="440" w:type="dxa"/>
          </w:tcPr>
          <w:p w14:paraId="700A1A4E" w14:textId="01C8E9F8" w:rsidR="008E4C6B" w:rsidRDefault="008E4C6B" w:rsidP="008E4C6B">
            <w:pPr>
              <w:pStyle w:val="ListParagraph"/>
              <w:ind w:left="0"/>
              <w:jc w:val="both"/>
              <w:rPr>
                <w:color w:val="000000"/>
              </w:rPr>
            </w:pPr>
            <w:r>
              <w:rPr>
                <w:color w:val="000000"/>
              </w:rPr>
              <w:t>7</w:t>
            </w:r>
          </w:p>
        </w:tc>
        <w:tc>
          <w:tcPr>
            <w:tcW w:w="3099" w:type="dxa"/>
          </w:tcPr>
          <w:p w14:paraId="4EA0210A" w14:textId="3833790A" w:rsidR="008E4C6B" w:rsidRDefault="0009253F" w:rsidP="008E4C6B">
            <w:pPr>
              <w:pStyle w:val="ListParagraph"/>
              <w:ind w:left="0"/>
              <w:jc w:val="both"/>
              <w:rPr>
                <w:color w:val="000000"/>
              </w:rPr>
            </w:pPr>
            <w:r>
              <w:rPr>
                <w:color w:val="000000"/>
              </w:rPr>
              <w:t>Proprietor/Partner Email ID:</w:t>
            </w:r>
          </w:p>
        </w:tc>
        <w:tc>
          <w:tcPr>
            <w:tcW w:w="5527" w:type="dxa"/>
          </w:tcPr>
          <w:p w14:paraId="70205C77" w14:textId="77777777" w:rsidR="008E4C6B" w:rsidRDefault="008E4C6B" w:rsidP="008E4C6B">
            <w:pPr>
              <w:pStyle w:val="ListParagraph"/>
              <w:ind w:left="0"/>
              <w:jc w:val="both"/>
              <w:rPr>
                <w:color w:val="000000"/>
              </w:rPr>
            </w:pPr>
          </w:p>
        </w:tc>
      </w:tr>
      <w:tr w:rsidR="008E4C6B" w14:paraId="109867F3" w14:textId="77777777" w:rsidTr="00913A98">
        <w:trPr>
          <w:trHeight w:val="836"/>
        </w:trPr>
        <w:tc>
          <w:tcPr>
            <w:tcW w:w="440" w:type="dxa"/>
          </w:tcPr>
          <w:p w14:paraId="1657DE49" w14:textId="124FE4DF" w:rsidR="008E4C6B" w:rsidRDefault="008E4C6B" w:rsidP="008E4C6B">
            <w:pPr>
              <w:pStyle w:val="ListParagraph"/>
              <w:ind w:left="0"/>
              <w:jc w:val="both"/>
              <w:rPr>
                <w:color w:val="000000"/>
              </w:rPr>
            </w:pPr>
            <w:r>
              <w:rPr>
                <w:color w:val="000000"/>
              </w:rPr>
              <w:t>8</w:t>
            </w:r>
          </w:p>
        </w:tc>
        <w:tc>
          <w:tcPr>
            <w:tcW w:w="3099" w:type="dxa"/>
          </w:tcPr>
          <w:p w14:paraId="43F743ED" w14:textId="6DA77F2D" w:rsidR="008E4C6B" w:rsidRDefault="0009253F" w:rsidP="008E4C6B">
            <w:pPr>
              <w:pStyle w:val="ListParagraph"/>
              <w:ind w:left="0"/>
              <w:jc w:val="both"/>
              <w:rPr>
                <w:color w:val="000000"/>
              </w:rPr>
            </w:pPr>
            <w:r>
              <w:rPr>
                <w:color w:val="000000"/>
              </w:rPr>
              <w:t>Registration No. of Company (CIN No):</w:t>
            </w:r>
          </w:p>
        </w:tc>
        <w:tc>
          <w:tcPr>
            <w:tcW w:w="5527" w:type="dxa"/>
          </w:tcPr>
          <w:p w14:paraId="7FF5B7C8" w14:textId="77777777" w:rsidR="008E4C6B" w:rsidRDefault="008E4C6B" w:rsidP="008E4C6B">
            <w:pPr>
              <w:pStyle w:val="ListParagraph"/>
              <w:ind w:left="0"/>
              <w:jc w:val="both"/>
              <w:rPr>
                <w:color w:val="000000"/>
              </w:rPr>
            </w:pPr>
          </w:p>
        </w:tc>
      </w:tr>
      <w:tr w:rsidR="008E4C6B" w14:paraId="6F02A5A2" w14:textId="77777777" w:rsidTr="0009253F">
        <w:trPr>
          <w:trHeight w:val="700"/>
        </w:trPr>
        <w:tc>
          <w:tcPr>
            <w:tcW w:w="440" w:type="dxa"/>
          </w:tcPr>
          <w:p w14:paraId="41D88528" w14:textId="074AFC2C" w:rsidR="008E4C6B" w:rsidRDefault="008E4C6B" w:rsidP="008E4C6B">
            <w:pPr>
              <w:pStyle w:val="ListParagraph"/>
              <w:ind w:left="0"/>
              <w:jc w:val="both"/>
              <w:rPr>
                <w:color w:val="000000"/>
              </w:rPr>
            </w:pPr>
            <w:r>
              <w:rPr>
                <w:color w:val="000000"/>
              </w:rPr>
              <w:t>9</w:t>
            </w:r>
          </w:p>
        </w:tc>
        <w:tc>
          <w:tcPr>
            <w:tcW w:w="3099" w:type="dxa"/>
          </w:tcPr>
          <w:p w14:paraId="2A792BFF" w14:textId="1D200D27" w:rsidR="008E4C6B" w:rsidRDefault="0009253F" w:rsidP="008E4C6B">
            <w:pPr>
              <w:pStyle w:val="ListParagraph"/>
              <w:ind w:left="0"/>
              <w:jc w:val="both"/>
              <w:rPr>
                <w:color w:val="000000"/>
              </w:rPr>
            </w:pPr>
            <w:r>
              <w:rPr>
                <w:color w:val="000000"/>
              </w:rPr>
              <w:t>Date Incorporation:</w:t>
            </w:r>
          </w:p>
        </w:tc>
        <w:tc>
          <w:tcPr>
            <w:tcW w:w="5527" w:type="dxa"/>
          </w:tcPr>
          <w:p w14:paraId="05998EA9" w14:textId="77777777" w:rsidR="008E4C6B" w:rsidRDefault="008E4C6B" w:rsidP="008E4C6B">
            <w:pPr>
              <w:pStyle w:val="ListParagraph"/>
              <w:ind w:left="0"/>
              <w:jc w:val="both"/>
              <w:rPr>
                <w:color w:val="000000"/>
              </w:rPr>
            </w:pPr>
          </w:p>
        </w:tc>
      </w:tr>
      <w:tr w:rsidR="008E4C6B" w14:paraId="29CD3F86" w14:textId="77777777" w:rsidTr="00913A98">
        <w:trPr>
          <w:trHeight w:val="852"/>
        </w:trPr>
        <w:tc>
          <w:tcPr>
            <w:tcW w:w="440" w:type="dxa"/>
          </w:tcPr>
          <w:p w14:paraId="0E05A924" w14:textId="1DB2C542" w:rsidR="008E4C6B" w:rsidRDefault="008E4C6B" w:rsidP="008E4C6B">
            <w:pPr>
              <w:pStyle w:val="ListParagraph"/>
              <w:ind w:left="0"/>
              <w:jc w:val="both"/>
              <w:rPr>
                <w:color w:val="000000"/>
              </w:rPr>
            </w:pPr>
            <w:r>
              <w:rPr>
                <w:color w:val="000000"/>
              </w:rPr>
              <w:t>10</w:t>
            </w:r>
          </w:p>
        </w:tc>
        <w:tc>
          <w:tcPr>
            <w:tcW w:w="3099" w:type="dxa"/>
          </w:tcPr>
          <w:p w14:paraId="0A367AB6" w14:textId="3AEEBDE6" w:rsidR="008E4C6B" w:rsidRDefault="0009253F" w:rsidP="008E4C6B">
            <w:pPr>
              <w:pStyle w:val="ListParagraph"/>
              <w:ind w:left="0"/>
              <w:jc w:val="both"/>
              <w:rPr>
                <w:color w:val="000000"/>
              </w:rPr>
            </w:pPr>
            <w:r>
              <w:rPr>
                <w:color w:val="000000"/>
              </w:rPr>
              <w:t>Avg. value of Turnover of last 3 years:</w:t>
            </w:r>
          </w:p>
        </w:tc>
        <w:tc>
          <w:tcPr>
            <w:tcW w:w="5527" w:type="dxa"/>
          </w:tcPr>
          <w:p w14:paraId="670E472C" w14:textId="77777777" w:rsidR="008E4C6B" w:rsidRDefault="008E4C6B" w:rsidP="008E4C6B">
            <w:pPr>
              <w:pStyle w:val="ListParagraph"/>
              <w:ind w:left="0"/>
              <w:jc w:val="both"/>
              <w:rPr>
                <w:color w:val="000000"/>
              </w:rPr>
            </w:pPr>
          </w:p>
        </w:tc>
      </w:tr>
      <w:tr w:rsidR="0009253F" w14:paraId="1FCB5877" w14:textId="77777777" w:rsidTr="00913A98">
        <w:trPr>
          <w:trHeight w:val="694"/>
        </w:trPr>
        <w:tc>
          <w:tcPr>
            <w:tcW w:w="440" w:type="dxa"/>
          </w:tcPr>
          <w:p w14:paraId="6071B26F" w14:textId="441E6B4F" w:rsidR="0009253F" w:rsidRDefault="0009253F" w:rsidP="008E4C6B">
            <w:pPr>
              <w:pStyle w:val="ListParagraph"/>
              <w:ind w:left="0"/>
              <w:jc w:val="both"/>
              <w:rPr>
                <w:color w:val="000000"/>
              </w:rPr>
            </w:pPr>
            <w:r>
              <w:rPr>
                <w:color w:val="000000"/>
              </w:rPr>
              <w:t>11</w:t>
            </w:r>
          </w:p>
        </w:tc>
        <w:tc>
          <w:tcPr>
            <w:tcW w:w="3099" w:type="dxa"/>
          </w:tcPr>
          <w:p w14:paraId="04D7287D" w14:textId="024FFD17" w:rsidR="0009253F" w:rsidRDefault="0009253F" w:rsidP="008E4C6B">
            <w:pPr>
              <w:pStyle w:val="ListParagraph"/>
              <w:ind w:left="0"/>
              <w:jc w:val="both"/>
              <w:rPr>
                <w:color w:val="000000"/>
              </w:rPr>
            </w:pPr>
            <w:r>
              <w:rPr>
                <w:color w:val="000000"/>
              </w:rPr>
              <w:t>Contact Person/Designation:</w:t>
            </w:r>
          </w:p>
        </w:tc>
        <w:tc>
          <w:tcPr>
            <w:tcW w:w="5527" w:type="dxa"/>
          </w:tcPr>
          <w:p w14:paraId="4D3906EC" w14:textId="77777777" w:rsidR="0009253F" w:rsidRDefault="0009253F" w:rsidP="008E4C6B">
            <w:pPr>
              <w:pStyle w:val="ListParagraph"/>
              <w:ind w:left="0"/>
              <w:jc w:val="both"/>
              <w:rPr>
                <w:color w:val="000000"/>
              </w:rPr>
            </w:pPr>
          </w:p>
        </w:tc>
      </w:tr>
      <w:tr w:rsidR="0009253F" w14:paraId="44295CEB" w14:textId="77777777" w:rsidTr="00913A98">
        <w:trPr>
          <w:trHeight w:val="702"/>
        </w:trPr>
        <w:tc>
          <w:tcPr>
            <w:tcW w:w="440" w:type="dxa"/>
          </w:tcPr>
          <w:p w14:paraId="00AA30A3" w14:textId="013074AD" w:rsidR="0009253F" w:rsidRDefault="0009253F" w:rsidP="008E4C6B">
            <w:pPr>
              <w:pStyle w:val="ListParagraph"/>
              <w:ind w:left="0"/>
              <w:jc w:val="both"/>
              <w:rPr>
                <w:color w:val="000000"/>
              </w:rPr>
            </w:pPr>
            <w:r>
              <w:rPr>
                <w:color w:val="000000"/>
              </w:rPr>
              <w:t>12</w:t>
            </w:r>
          </w:p>
        </w:tc>
        <w:tc>
          <w:tcPr>
            <w:tcW w:w="3099" w:type="dxa"/>
          </w:tcPr>
          <w:p w14:paraId="1C187E7C" w14:textId="561A12ED" w:rsidR="0009253F" w:rsidRDefault="0009253F" w:rsidP="008E4C6B">
            <w:pPr>
              <w:pStyle w:val="ListParagraph"/>
              <w:ind w:left="0"/>
              <w:jc w:val="both"/>
              <w:rPr>
                <w:color w:val="000000"/>
              </w:rPr>
            </w:pPr>
            <w:r>
              <w:rPr>
                <w:color w:val="000000"/>
              </w:rPr>
              <w:t>Contact Landline (with STD Code)/ Mobile:</w:t>
            </w:r>
          </w:p>
        </w:tc>
        <w:tc>
          <w:tcPr>
            <w:tcW w:w="5527" w:type="dxa"/>
          </w:tcPr>
          <w:p w14:paraId="72B92766" w14:textId="77777777" w:rsidR="0009253F" w:rsidRDefault="0009253F" w:rsidP="008E4C6B">
            <w:pPr>
              <w:pStyle w:val="ListParagraph"/>
              <w:ind w:left="0"/>
              <w:jc w:val="both"/>
              <w:rPr>
                <w:color w:val="000000"/>
              </w:rPr>
            </w:pPr>
          </w:p>
        </w:tc>
      </w:tr>
      <w:tr w:rsidR="0009253F" w14:paraId="05F01045" w14:textId="77777777" w:rsidTr="00913A98">
        <w:trPr>
          <w:trHeight w:val="556"/>
        </w:trPr>
        <w:tc>
          <w:tcPr>
            <w:tcW w:w="440" w:type="dxa"/>
          </w:tcPr>
          <w:p w14:paraId="074FB996" w14:textId="7FB70ACE" w:rsidR="0009253F" w:rsidRDefault="0009253F" w:rsidP="008E4C6B">
            <w:pPr>
              <w:pStyle w:val="ListParagraph"/>
              <w:ind w:left="0"/>
              <w:jc w:val="both"/>
              <w:rPr>
                <w:color w:val="000000"/>
              </w:rPr>
            </w:pPr>
            <w:r>
              <w:rPr>
                <w:color w:val="000000"/>
              </w:rPr>
              <w:t>13</w:t>
            </w:r>
          </w:p>
        </w:tc>
        <w:tc>
          <w:tcPr>
            <w:tcW w:w="3099" w:type="dxa"/>
          </w:tcPr>
          <w:p w14:paraId="188F67FE" w14:textId="34486154" w:rsidR="0009253F" w:rsidRDefault="0009253F" w:rsidP="008E4C6B">
            <w:pPr>
              <w:pStyle w:val="ListParagraph"/>
              <w:ind w:left="0"/>
              <w:jc w:val="both"/>
              <w:rPr>
                <w:color w:val="000000"/>
              </w:rPr>
            </w:pPr>
            <w:r>
              <w:rPr>
                <w:color w:val="000000"/>
              </w:rPr>
              <w:t>Company Address:</w:t>
            </w:r>
          </w:p>
        </w:tc>
        <w:tc>
          <w:tcPr>
            <w:tcW w:w="5527" w:type="dxa"/>
          </w:tcPr>
          <w:p w14:paraId="50952D1A" w14:textId="77777777" w:rsidR="0009253F" w:rsidRDefault="0009253F" w:rsidP="008E4C6B">
            <w:pPr>
              <w:pStyle w:val="ListParagraph"/>
              <w:ind w:left="0"/>
              <w:jc w:val="both"/>
              <w:rPr>
                <w:color w:val="000000"/>
              </w:rPr>
            </w:pPr>
          </w:p>
        </w:tc>
      </w:tr>
    </w:tbl>
    <w:p w14:paraId="2CE22C0A" w14:textId="77777777" w:rsidR="008E4C6B" w:rsidRPr="001A0640" w:rsidRDefault="008E4C6B" w:rsidP="008E4C6B">
      <w:pPr>
        <w:pStyle w:val="ListParagraph"/>
        <w:pBdr>
          <w:top w:val="nil"/>
          <w:left w:val="nil"/>
          <w:bottom w:val="nil"/>
          <w:right w:val="nil"/>
          <w:between w:val="nil"/>
        </w:pBdr>
        <w:spacing w:after="0" w:line="240" w:lineRule="auto"/>
        <w:ind w:left="284"/>
        <w:jc w:val="both"/>
        <w:rPr>
          <w:color w:val="000000"/>
        </w:rPr>
      </w:pPr>
    </w:p>
    <w:sectPr w:rsidR="008E4C6B" w:rsidRPr="001A0640">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EA56" w14:textId="77777777" w:rsidR="00736792" w:rsidRDefault="00736792">
      <w:pPr>
        <w:spacing w:after="0" w:line="240" w:lineRule="auto"/>
      </w:pPr>
      <w:r>
        <w:separator/>
      </w:r>
    </w:p>
  </w:endnote>
  <w:endnote w:type="continuationSeparator" w:id="0">
    <w:p w14:paraId="55B0914E" w14:textId="77777777" w:rsidR="00736792" w:rsidRDefault="0073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1342" w14:textId="47A78B3F" w:rsidR="005F3637" w:rsidRDefault="005F3637">
    <w:pPr>
      <w:pStyle w:val="Footer"/>
      <w:jc w:val="center"/>
    </w:pPr>
    <w:r>
      <w:t xml:space="preserve">Page </w:t>
    </w:r>
    <w:sdt>
      <w:sdtPr>
        <w:id w:val="-2930547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w:t>
        </w:r>
      </w:sdtContent>
    </w:sdt>
  </w:p>
  <w:p w14:paraId="65AAF047" w14:textId="77777777" w:rsidR="00077345" w:rsidRDefault="0007734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9DCE" w14:textId="77777777" w:rsidR="00736792" w:rsidRDefault="00736792">
      <w:pPr>
        <w:spacing w:after="0" w:line="240" w:lineRule="auto"/>
      </w:pPr>
      <w:r>
        <w:separator/>
      </w:r>
    </w:p>
  </w:footnote>
  <w:footnote w:type="continuationSeparator" w:id="0">
    <w:p w14:paraId="36D9C6C6" w14:textId="77777777" w:rsidR="00736792" w:rsidRDefault="00736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F364" w14:textId="77777777" w:rsidR="00077345" w:rsidRDefault="00077345">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20377"/>
    <w:multiLevelType w:val="hybridMultilevel"/>
    <w:tmpl w:val="51D26416"/>
    <w:lvl w:ilvl="0" w:tplc="4009000F">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9176D9"/>
    <w:multiLevelType w:val="hybridMultilevel"/>
    <w:tmpl w:val="45D2D766"/>
    <w:lvl w:ilvl="0" w:tplc="4009000F">
      <w:start w:val="1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1D53CD"/>
    <w:multiLevelType w:val="hybridMultilevel"/>
    <w:tmpl w:val="348077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3C950C7"/>
    <w:multiLevelType w:val="multilevel"/>
    <w:tmpl w:val="5AA83F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0Mzc2NTc3NjM2NzFW0lEKTi0uzszPAykwqgUA8wlEJiwAAAA="/>
  </w:docVars>
  <w:rsids>
    <w:rsidRoot w:val="00077345"/>
    <w:rsid w:val="000165C3"/>
    <w:rsid w:val="00027EF9"/>
    <w:rsid w:val="00077345"/>
    <w:rsid w:val="0009253F"/>
    <w:rsid w:val="001074B3"/>
    <w:rsid w:val="001545D7"/>
    <w:rsid w:val="001A0640"/>
    <w:rsid w:val="0036580B"/>
    <w:rsid w:val="003C4335"/>
    <w:rsid w:val="0048677E"/>
    <w:rsid w:val="004D443F"/>
    <w:rsid w:val="0058285C"/>
    <w:rsid w:val="0059459A"/>
    <w:rsid w:val="005C5153"/>
    <w:rsid w:val="005F3637"/>
    <w:rsid w:val="0069461F"/>
    <w:rsid w:val="006D48C3"/>
    <w:rsid w:val="006F32B0"/>
    <w:rsid w:val="00736792"/>
    <w:rsid w:val="008954C3"/>
    <w:rsid w:val="008A0327"/>
    <w:rsid w:val="008B5338"/>
    <w:rsid w:val="008C0CCB"/>
    <w:rsid w:val="008E0997"/>
    <w:rsid w:val="008E39B1"/>
    <w:rsid w:val="008E4C6B"/>
    <w:rsid w:val="00913A98"/>
    <w:rsid w:val="009E628A"/>
    <w:rsid w:val="00B32947"/>
    <w:rsid w:val="00BD5931"/>
    <w:rsid w:val="00C865F1"/>
    <w:rsid w:val="00DF3D30"/>
    <w:rsid w:val="00E541F0"/>
    <w:rsid w:val="00F654D8"/>
    <w:rsid w:val="00FA0F60"/>
    <w:rsid w:val="00FB323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A2E5"/>
  <w15:docId w15:val="{088ABCB1-DAD1-4043-B1B2-7D35A829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6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31A6C"/>
    <w:rPr>
      <w:color w:val="0563C1" w:themeColor="hyperlink"/>
      <w:u w:val="single"/>
    </w:rPr>
  </w:style>
  <w:style w:type="paragraph" w:styleId="Header">
    <w:name w:val="header"/>
    <w:basedOn w:val="Normal"/>
    <w:link w:val="HeaderChar"/>
    <w:uiPriority w:val="99"/>
    <w:unhideWhenUsed/>
    <w:rsid w:val="00931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6C"/>
  </w:style>
  <w:style w:type="paragraph" w:styleId="PlainText">
    <w:name w:val="Plain Text"/>
    <w:basedOn w:val="Normal"/>
    <w:link w:val="PlainTextChar1"/>
    <w:uiPriority w:val="99"/>
    <w:rsid w:val="00931A6C"/>
    <w:pPr>
      <w:suppressAutoHyphens/>
      <w:spacing w:after="0" w:line="240" w:lineRule="auto"/>
    </w:pPr>
    <w:rPr>
      <w:rFonts w:ascii="Arial" w:eastAsia="Times New Roman" w:hAnsi="Arial" w:cs="Arial"/>
      <w:sz w:val="20"/>
      <w:szCs w:val="20"/>
      <w:lang w:val="en-GB" w:eastAsia="ar-SA"/>
    </w:rPr>
  </w:style>
  <w:style w:type="character" w:customStyle="1" w:styleId="PlainTextChar">
    <w:name w:val="Plain Text Char"/>
    <w:basedOn w:val="DefaultParagraphFont"/>
    <w:uiPriority w:val="99"/>
    <w:semiHidden/>
    <w:rsid w:val="00931A6C"/>
    <w:rPr>
      <w:rFonts w:ascii="Consolas" w:hAnsi="Consolas"/>
      <w:sz w:val="21"/>
      <w:szCs w:val="21"/>
    </w:rPr>
  </w:style>
  <w:style w:type="character" w:customStyle="1" w:styleId="PlainTextChar1">
    <w:name w:val="Plain Text Char1"/>
    <w:link w:val="PlainText"/>
    <w:uiPriority w:val="99"/>
    <w:rsid w:val="00931A6C"/>
    <w:rPr>
      <w:rFonts w:ascii="Arial" w:eastAsia="Times New Roman" w:hAnsi="Arial" w:cs="Arial"/>
      <w:sz w:val="20"/>
      <w:szCs w:val="20"/>
      <w:lang w:val="en-GB" w:eastAsia="ar-SA"/>
    </w:rPr>
  </w:style>
  <w:style w:type="paragraph" w:customStyle="1" w:styleId="font8">
    <w:name w:val="font_8"/>
    <w:basedOn w:val="Normal"/>
    <w:rsid w:val="00931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931A6C"/>
  </w:style>
  <w:style w:type="paragraph" w:styleId="Footer">
    <w:name w:val="footer"/>
    <w:basedOn w:val="Normal"/>
    <w:link w:val="FooterChar"/>
    <w:uiPriority w:val="99"/>
    <w:unhideWhenUsed/>
    <w:rsid w:val="00931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6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Revision">
    <w:name w:val="Revision"/>
    <w:hidden/>
    <w:uiPriority w:val="99"/>
    <w:semiHidden/>
    <w:rsid w:val="004D443F"/>
    <w:pPr>
      <w:spacing w:after="0" w:line="240" w:lineRule="auto"/>
    </w:pPr>
  </w:style>
  <w:style w:type="character" w:customStyle="1" w:styleId="PlainTextChar2">
    <w:name w:val="Plain Text Char2"/>
    <w:uiPriority w:val="99"/>
    <w:rsid w:val="001074B3"/>
    <w:rPr>
      <w:rFonts w:ascii="Arial" w:hAnsi="Arial" w:cs="Arial"/>
      <w:sz w:val="20"/>
      <w:szCs w:val="20"/>
      <w:lang w:val="en-GB" w:eastAsia="ar-SA" w:bidi="ar-SA"/>
    </w:rPr>
  </w:style>
  <w:style w:type="character" w:styleId="UnresolvedMention">
    <w:name w:val="Unresolved Mention"/>
    <w:basedOn w:val="DefaultParagraphFont"/>
    <w:uiPriority w:val="99"/>
    <w:semiHidden/>
    <w:unhideWhenUsed/>
    <w:rsid w:val="00C865F1"/>
    <w:rPr>
      <w:color w:val="605E5C"/>
      <w:shd w:val="clear" w:color="auto" w:fill="E1DFDD"/>
    </w:rPr>
  </w:style>
  <w:style w:type="paragraph" w:styleId="ListParagraph">
    <w:name w:val="List Paragraph"/>
    <w:basedOn w:val="Normal"/>
    <w:uiPriority w:val="34"/>
    <w:qFormat/>
    <w:rsid w:val="00C865F1"/>
    <w:pPr>
      <w:ind w:left="720"/>
      <w:contextualSpacing/>
    </w:pPr>
  </w:style>
  <w:style w:type="table" w:styleId="TableGrid">
    <w:name w:val="Table Grid"/>
    <w:basedOn w:val="TableNormal"/>
    <w:uiPriority w:val="39"/>
    <w:rsid w:val="008E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paces@jdcentreofar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dcentreofart.org/tender" TargetMode="External"/><Relationship Id="rId4" Type="http://schemas.openxmlformats.org/officeDocument/2006/relationships/settings" Target="settings.xml"/><Relationship Id="rId9" Type="http://schemas.openxmlformats.org/officeDocument/2006/relationships/hyperlink" Target="mailto:dusmanta@archingineerin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uSnXydTYrv/FkTqbKAZb+kTBag==">AMUW2mVnZLUV5jT0mHDMVh17HmLOAEYRiQsuxRMJmaEdJeuKNFXBJakONDvbRg/YeO9YJCivTzpevcayyVxDPzOchwXbCH0IxegH2PFe9Swn/JCSHkGgHcvn37uM+wyyoAtOKBXXyMRK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Siddhartha Das</cp:lastModifiedBy>
  <cp:revision>19</cp:revision>
  <dcterms:created xsi:type="dcterms:W3CDTF">2021-04-23T09:04:00Z</dcterms:created>
  <dcterms:modified xsi:type="dcterms:W3CDTF">2022-03-17T09:56:00Z</dcterms:modified>
</cp:coreProperties>
</file>